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229183F4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PŘÍLOHA Č. 1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3FCD0B60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>PŘEDLOHA ČESTNÉHO PROHLÁŠENÍ O ZPŮSOBILOSTI A KVALIFIKACI</w:t>
      </w:r>
      <w:r w:rsidR="00D256A9">
        <w:rPr>
          <w:rFonts w:cs="Tahoma"/>
          <w:b/>
          <w:sz w:val="28"/>
          <w:lang w:eastAsia="cs-CZ"/>
        </w:rPr>
        <w:t xml:space="preserve"> 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5CF50462" w:rsidR="002512C7" w:rsidRPr="00FE10C2" w:rsidRDefault="002512C7" w:rsidP="00FE10C2">
      <w:pPr>
        <w:pStyle w:val="2nesltext"/>
        <w:rPr>
          <w:rFonts w:eastAsia="Times New Roman" w:cs="Tahoma"/>
          <w:b/>
          <w:szCs w:val="24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8C7D63" w:rsidRPr="008C7D63">
        <w:rPr>
          <w:rFonts w:eastAsia="Times New Roman" w:cs="Tahoma"/>
          <w:b/>
          <w:szCs w:val="24"/>
          <w:lang w:eastAsia="cs-CZ"/>
        </w:rPr>
        <w:t>Stavební práce při modernizac</w:t>
      </w:r>
      <w:r w:rsidR="005A002D">
        <w:rPr>
          <w:rFonts w:eastAsia="Times New Roman" w:cs="Tahoma"/>
          <w:b/>
          <w:szCs w:val="24"/>
          <w:lang w:eastAsia="cs-CZ"/>
        </w:rPr>
        <w:t>i</w:t>
      </w:r>
      <w:r w:rsidR="008C7D63" w:rsidRPr="008C7D63">
        <w:rPr>
          <w:rFonts w:eastAsia="Times New Roman" w:cs="Tahoma"/>
          <w:b/>
          <w:szCs w:val="24"/>
          <w:lang w:eastAsia="cs-CZ"/>
        </w:rPr>
        <w:t xml:space="preserve"> laboratoří, Slezská univerzita v Opavě (ERDF-Kvalita)</w:t>
      </w:r>
      <w:r w:rsidR="00F23908">
        <w:rPr>
          <w:rFonts w:eastAsia="Times New Roman" w:cs="Tahoma"/>
          <w:b/>
          <w:szCs w:val="24"/>
          <w:lang w:eastAsia="cs-CZ"/>
        </w:rPr>
        <w:t xml:space="preserve"> – opakované řízení</w:t>
      </w:r>
      <w:r w:rsidR="00F160B7" w:rsidRPr="00F160B7">
        <w:rPr>
          <w:rFonts w:cs="Tahoma"/>
          <w:lang w:eastAsia="cs-CZ"/>
        </w:rPr>
        <w:t>,</w:t>
      </w:r>
      <w:r w:rsidR="00F160B7" w:rsidRPr="00F160B7">
        <w:rPr>
          <w:rFonts w:cs="Tahoma"/>
          <w:b/>
          <w:bCs/>
          <w:lang w:eastAsia="cs-CZ"/>
        </w:rPr>
        <w:t xml:space="preserve"> </w:t>
      </w:r>
      <w:r w:rsidRPr="00276426">
        <w:rPr>
          <w:rFonts w:cs="Tahoma"/>
          <w:lang w:eastAsia="cs-CZ"/>
        </w:rPr>
        <w:t>tímto v souladu s § 53 zákona 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580EC1" w:rsidRPr="00276426">
        <w:rPr>
          <w:rFonts w:cs="Tahoma"/>
          <w:lang w:eastAsia="cs-CZ"/>
        </w:rPr>
        <w:t xml:space="preserve">podmínky způsobilosti a </w:t>
      </w:r>
      <w:r w:rsidR="00180B8E" w:rsidRPr="00276426">
        <w:rPr>
          <w:rFonts w:cs="Tahoma"/>
          <w:lang w:eastAsia="cs-CZ"/>
        </w:rPr>
        <w:t>kvalifikaci požadovanou zákonem a </w:t>
      </w:r>
      <w:r w:rsidR="00580EC1" w:rsidRPr="00276426">
        <w:rPr>
          <w:rFonts w:cs="Tahoma"/>
          <w:lang w:eastAsia="cs-CZ"/>
        </w:rPr>
        <w:t>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lastRenderedPageBreak/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313013" w:rsidRDefault="000174AD" w:rsidP="000174AD">
      <w:pPr>
        <w:pStyle w:val="3seznam"/>
        <w:keepNext/>
        <w:numPr>
          <w:ilvl w:val="2"/>
          <w:numId w:val="13"/>
        </w:numPr>
        <w:rPr>
          <w:rFonts w:cs="Tahoma"/>
        </w:rPr>
      </w:pPr>
      <w:r w:rsidRPr="00313013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313013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77777777" w:rsidR="00D81B6D" w:rsidRPr="00910600" w:rsidRDefault="00D81B6D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 w:rsidRPr="00910600">
        <w:rPr>
          <w:rFonts w:cs="Tahoma"/>
          <w:b/>
        </w:rPr>
        <w:t>Provádění staveb, jejich změn a odstraňování,</w:t>
      </w:r>
    </w:p>
    <w:p w14:paraId="4DC43D80" w14:textId="155C87E9" w:rsidR="00E64FE0" w:rsidRPr="00E84947" w:rsidRDefault="00D81B6D" w:rsidP="00E84947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6A245EDC" w14:textId="65E76D6F" w:rsidR="009D0B62" w:rsidRPr="00EC5B0E" w:rsidRDefault="009D0B62" w:rsidP="00EC5B0E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Pro plnění veřejné zakázky bude mít k dispozici realizační tým čítající</w:t>
      </w:r>
      <w:r w:rsidRPr="009D0B62">
        <w:rPr>
          <w:rFonts w:cs="Tahoma"/>
          <w:b/>
        </w:rPr>
        <w:t xml:space="preserve"> nejméně jednoho stavbyvedoucího</w:t>
      </w:r>
      <w:r w:rsidR="007D132C">
        <w:rPr>
          <w:rFonts w:cs="Tahoma"/>
          <w:b/>
        </w:rPr>
        <w:t xml:space="preserve"> splňujícího požadavky zadavatele.</w:t>
      </w:r>
      <w:r w:rsidRPr="009D0B62">
        <w:rPr>
          <w:rFonts w:cs="Tahoma"/>
          <w:b/>
        </w:rPr>
        <w:t xml:space="preserve"> Pro tyto účely účastník činí součástí své nabídky seznam členů realizačního týmu, v němž uvádí rozhodné informace, které jednoznačným způsobem prokazují splnění požadavků zadavatele.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lastRenderedPageBreak/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BCFE" w14:textId="77777777" w:rsidR="00FD3C39" w:rsidRDefault="00FD3C39">
      <w:pPr>
        <w:spacing w:after="0" w:line="240" w:lineRule="auto"/>
      </w:pPr>
      <w:r>
        <w:separator/>
      </w:r>
    </w:p>
  </w:endnote>
  <w:endnote w:type="continuationSeparator" w:id="0">
    <w:p w14:paraId="62C33416" w14:textId="77777777" w:rsidR="00FD3C39" w:rsidRDefault="00FD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85B8" w14:textId="77777777" w:rsidR="00FD3C39" w:rsidRDefault="00FD3C39">
      <w:pPr>
        <w:spacing w:after="0" w:line="240" w:lineRule="auto"/>
      </w:pPr>
      <w:r>
        <w:separator/>
      </w:r>
    </w:p>
  </w:footnote>
  <w:footnote w:type="continuationSeparator" w:id="0">
    <w:p w14:paraId="75DFCCF6" w14:textId="77777777" w:rsidR="00FD3C39" w:rsidRDefault="00FD3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3E03"/>
    <w:rsid w:val="000174AD"/>
    <w:rsid w:val="00026CB4"/>
    <w:rsid w:val="0003085C"/>
    <w:rsid w:val="00032137"/>
    <w:rsid w:val="00045107"/>
    <w:rsid w:val="00056FB8"/>
    <w:rsid w:val="000617EE"/>
    <w:rsid w:val="00092E34"/>
    <w:rsid w:val="000A3F30"/>
    <w:rsid w:val="000D70F6"/>
    <w:rsid w:val="000F01FD"/>
    <w:rsid w:val="000F5854"/>
    <w:rsid w:val="00127431"/>
    <w:rsid w:val="00130323"/>
    <w:rsid w:val="0014745E"/>
    <w:rsid w:val="00166F3C"/>
    <w:rsid w:val="00180B8E"/>
    <w:rsid w:val="00183A6F"/>
    <w:rsid w:val="00187880"/>
    <w:rsid w:val="0019138C"/>
    <w:rsid w:val="001A524D"/>
    <w:rsid w:val="001C094F"/>
    <w:rsid w:val="001D25A3"/>
    <w:rsid w:val="00237110"/>
    <w:rsid w:val="002479D1"/>
    <w:rsid w:val="002512C7"/>
    <w:rsid w:val="00254BD3"/>
    <w:rsid w:val="00276426"/>
    <w:rsid w:val="00286707"/>
    <w:rsid w:val="00287B22"/>
    <w:rsid w:val="002E5628"/>
    <w:rsid w:val="00307A0C"/>
    <w:rsid w:val="00313013"/>
    <w:rsid w:val="00335412"/>
    <w:rsid w:val="003364C2"/>
    <w:rsid w:val="00344F91"/>
    <w:rsid w:val="00375DF5"/>
    <w:rsid w:val="00390CA4"/>
    <w:rsid w:val="0039147F"/>
    <w:rsid w:val="00391B81"/>
    <w:rsid w:val="003F11B7"/>
    <w:rsid w:val="003F1A44"/>
    <w:rsid w:val="00417473"/>
    <w:rsid w:val="004D196A"/>
    <w:rsid w:val="004D2ED5"/>
    <w:rsid w:val="004E300A"/>
    <w:rsid w:val="00503056"/>
    <w:rsid w:val="00512C16"/>
    <w:rsid w:val="0052236B"/>
    <w:rsid w:val="00547B61"/>
    <w:rsid w:val="00571956"/>
    <w:rsid w:val="00575AAD"/>
    <w:rsid w:val="00576B69"/>
    <w:rsid w:val="00580EC1"/>
    <w:rsid w:val="005A002D"/>
    <w:rsid w:val="005B4477"/>
    <w:rsid w:val="005D0C54"/>
    <w:rsid w:val="005E0C78"/>
    <w:rsid w:val="005E1AA4"/>
    <w:rsid w:val="005E3BCE"/>
    <w:rsid w:val="00606176"/>
    <w:rsid w:val="006321EB"/>
    <w:rsid w:val="00665501"/>
    <w:rsid w:val="00681828"/>
    <w:rsid w:val="006B0C5A"/>
    <w:rsid w:val="006D1E07"/>
    <w:rsid w:val="006D6E16"/>
    <w:rsid w:val="006E254E"/>
    <w:rsid w:val="006E7D45"/>
    <w:rsid w:val="00716E7E"/>
    <w:rsid w:val="0074659A"/>
    <w:rsid w:val="0075609D"/>
    <w:rsid w:val="00774F2F"/>
    <w:rsid w:val="007976C5"/>
    <w:rsid w:val="007B4B32"/>
    <w:rsid w:val="007D132C"/>
    <w:rsid w:val="007E5479"/>
    <w:rsid w:val="007F1DE9"/>
    <w:rsid w:val="007F48EA"/>
    <w:rsid w:val="007F7544"/>
    <w:rsid w:val="008046A7"/>
    <w:rsid w:val="0082042E"/>
    <w:rsid w:val="00865DBA"/>
    <w:rsid w:val="00891C3B"/>
    <w:rsid w:val="008C0259"/>
    <w:rsid w:val="008C0406"/>
    <w:rsid w:val="008C7D63"/>
    <w:rsid w:val="008D402F"/>
    <w:rsid w:val="008D593C"/>
    <w:rsid w:val="008F0BCA"/>
    <w:rsid w:val="00910600"/>
    <w:rsid w:val="00935371"/>
    <w:rsid w:val="009435BE"/>
    <w:rsid w:val="00973BC8"/>
    <w:rsid w:val="00981FB7"/>
    <w:rsid w:val="00991DEA"/>
    <w:rsid w:val="009A2074"/>
    <w:rsid w:val="009B0F38"/>
    <w:rsid w:val="009B688D"/>
    <w:rsid w:val="009D0B62"/>
    <w:rsid w:val="009E2C37"/>
    <w:rsid w:val="009F3799"/>
    <w:rsid w:val="00A0033C"/>
    <w:rsid w:val="00A0770E"/>
    <w:rsid w:val="00A1611C"/>
    <w:rsid w:val="00A32735"/>
    <w:rsid w:val="00A43CE9"/>
    <w:rsid w:val="00A44748"/>
    <w:rsid w:val="00A53C33"/>
    <w:rsid w:val="00A66478"/>
    <w:rsid w:val="00A723D1"/>
    <w:rsid w:val="00AD06ED"/>
    <w:rsid w:val="00AE250C"/>
    <w:rsid w:val="00AE4ECF"/>
    <w:rsid w:val="00AF614B"/>
    <w:rsid w:val="00AF7559"/>
    <w:rsid w:val="00B11F2D"/>
    <w:rsid w:val="00B149FD"/>
    <w:rsid w:val="00B22DBC"/>
    <w:rsid w:val="00B34BA6"/>
    <w:rsid w:val="00B61475"/>
    <w:rsid w:val="00B935D1"/>
    <w:rsid w:val="00BA2ADE"/>
    <w:rsid w:val="00BA4DAE"/>
    <w:rsid w:val="00BA7D3F"/>
    <w:rsid w:val="00BB024C"/>
    <w:rsid w:val="00BC6402"/>
    <w:rsid w:val="00BD6978"/>
    <w:rsid w:val="00C01084"/>
    <w:rsid w:val="00C16643"/>
    <w:rsid w:val="00C52DAF"/>
    <w:rsid w:val="00C54FF6"/>
    <w:rsid w:val="00C6348F"/>
    <w:rsid w:val="00C7543A"/>
    <w:rsid w:val="00C90DD5"/>
    <w:rsid w:val="00C96FC6"/>
    <w:rsid w:val="00C97A74"/>
    <w:rsid w:val="00CA4656"/>
    <w:rsid w:val="00CA6300"/>
    <w:rsid w:val="00D045F7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C1687"/>
    <w:rsid w:val="00DD62D8"/>
    <w:rsid w:val="00E315EF"/>
    <w:rsid w:val="00E33225"/>
    <w:rsid w:val="00E64FE0"/>
    <w:rsid w:val="00E827CD"/>
    <w:rsid w:val="00E84947"/>
    <w:rsid w:val="00E85837"/>
    <w:rsid w:val="00EA4E95"/>
    <w:rsid w:val="00EC5B0E"/>
    <w:rsid w:val="00ED5669"/>
    <w:rsid w:val="00EE10BC"/>
    <w:rsid w:val="00EF01F5"/>
    <w:rsid w:val="00F06188"/>
    <w:rsid w:val="00F0707B"/>
    <w:rsid w:val="00F07E4E"/>
    <w:rsid w:val="00F160B7"/>
    <w:rsid w:val="00F23908"/>
    <w:rsid w:val="00F30A16"/>
    <w:rsid w:val="00F6612A"/>
    <w:rsid w:val="00F82FEC"/>
    <w:rsid w:val="00F9517F"/>
    <w:rsid w:val="00FC551F"/>
    <w:rsid w:val="00FD3C39"/>
    <w:rsid w:val="00FD7D84"/>
    <w:rsid w:val="00F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3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2025-03-17T09:30:00Z</dcterms:created>
  <dcterms:modified xsi:type="dcterms:W3CDTF">2025-04-24T12:42:00Z</dcterms:modified>
</cp:coreProperties>
</file>