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70E27" w14:textId="77777777" w:rsidR="00AC5F2F" w:rsidRDefault="00AC5F2F" w:rsidP="00DA6EBA">
      <w:pPr>
        <w:spacing w:before="31" w:after="100" w:afterAutospacing="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</w:p>
    <w:p w14:paraId="202EF0EE" w14:textId="26C886C5" w:rsidR="00C52366" w:rsidRPr="00C52366" w:rsidRDefault="002E4D92" w:rsidP="00DA6EBA">
      <w:pPr>
        <w:spacing w:before="31" w:after="100" w:afterAutospacing="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52366">
        <w:rPr>
          <w:rFonts w:ascii="Tahoma" w:hAnsi="Tahoma" w:cs="Tahoma"/>
          <w:b/>
          <w:color w:val="000000" w:themeColor="text1"/>
          <w:sz w:val="28"/>
        </w:rPr>
        <w:t>PŘÍLOHA</w:t>
      </w:r>
      <w:r w:rsidRPr="00C52366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>Č.</w:t>
      </w:r>
      <w:r w:rsidRPr="00C52366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="008145D4">
        <w:rPr>
          <w:rFonts w:ascii="Tahoma" w:hAnsi="Tahoma" w:cs="Tahoma"/>
          <w:b/>
          <w:color w:val="000000" w:themeColor="text1"/>
          <w:spacing w:val="-6"/>
          <w:sz w:val="28"/>
        </w:rPr>
        <w:t>3</w:t>
      </w:r>
      <w:r w:rsidRPr="00C52366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>DOKUMENTACE</w:t>
      </w:r>
      <w:r w:rsidRPr="00C52366">
        <w:rPr>
          <w:rFonts w:ascii="Tahoma" w:hAnsi="Tahoma" w:cs="Tahoma"/>
          <w:b/>
          <w:color w:val="000000" w:themeColor="text1"/>
          <w:spacing w:val="-4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>ZADÁVACÍHO</w:t>
      </w:r>
      <w:r w:rsidR="00C52366" w:rsidRPr="00C52366">
        <w:rPr>
          <w:rFonts w:ascii="Tahoma" w:hAnsi="Tahoma" w:cs="Tahoma"/>
          <w:b/>
          <w:color w:val="000000" w:themeColor="text1"/>
          <w:spacing w:val="-6"/>
          <w:sz w:val="28"/>
        </w:rPr>
        <w:t xml:space="preserve"> </w:t>
      </w:r>
      <w:r w:rsidRPr="00C52366">
        <w:rPr>
          <w:rFonts w:ascii="Tahoma" w:hAnsi="Tahoma" w:cs="Tahoma"/>
          <w:b/>
          <w:color w:val="000000" w:themeColor="text1"/>
          <w:sz w:val="28"/>
        </w:rPr>
        <w:t xml:space="preserve">ŘÍZENÍ </w:t>
      </w:r>
    </w:p>
    <w:p w14:paraId="395A62C0" w14:textId="158038AD" w:rsidR="002E4D92" w:rsidRPr="00C52366" w:rsidRDefault="002E4D92" w:rsidP="00DA6EBA">
      <w:pPr>
        <w:spacing w:before="31" w:after="100" w:afterAutospacing="1" w:line="242" w:lineRule="auto"/>
        <w:ind w:left="1515" w:right="1296"/>
        <w:jc w:val="center"/>
        <w:rPr>
          <w:rFonts w:ascii="Tahoma" w:hAnsi="Tahoma" w:cs="Tahoma"/>
          <w:b/>
          <w:color w:val="000000" w:themeColor="text1"/>
          <w:sz w:val="28"/>
        </w:rPr>
      </w:pPr>
      <w:r w:rsidRPr="00C52366">
        <w:rPr>
          <w:rFonts w:ascii="Tahoma" w:hAnsi="Tahoma" w:cs="Tahoma"/>
          <w:b/>
          <w:color w:val="000000" w:themeColor="text1"/>
          <w:sz w:val="28"/>
        </w:rPr>
        <w:t>NÁVRH SMLOUVY</w:t>
      </w:r>
      <w:r w:rsidR="00C52366" w:rsidRPr="00C52366">
        <w:rPr>
          <w:rFonts w:ascii="Tahoma" w:hAnsi="Tahoma" w:cs="Tahoma"/>
          <w:b/>
          <w:color w:val="000000" w:themeColor="text1"/>
          <w:sz w:val="28"/>
        </w:rPr>
        <w:t xml:space="preserve"> PRO ČÁST </w:t>
      </w:r>
      <w:r w:rsidR="009B7B88">
        <w:rPr>
          <w:rFonts w:ascii="Tahoma" w:hAnsi="Tahoma" w:cs="Tahoma"/>
          <w:b/>
          <w:color w:val="000000" w:themeColor="text1"/>
          <w:sz w:val="28"/>
        </w:rPr>
        <w:t>1</w:t>
      </w:r>
      <w:r w:rsidR="00C52366" w:rsidRPr="00C52366">
        <w:rPr>
          <w:rFonts w:ascii="Tahoma" w:hAnsi="Tahoma" w:cs="Tahoma"/>
          <w:b/>
          <w:color w:val="000000" w:themeColor="text1"/>
          <w:sz w:val="28"/>
        </w:rPr>
        <w:t xml:space="preserve"> VZ</w:t>
      </w:r>
    </w:p>
    <w:p w14:paraId="70838C36" w14:textId="39171C90" w:rsidR="002E4D92" w:rsidRPr="0007171A" w:rsidRDefault="002E4D92" w:rsidP="0054646F">
      <w:pPr>
        <w:ind w:left="186" w:right="35"/>
        <w:jc w:val="center"/>
        <w:rPr>
          <w:rFonts w:ascii="Tahoma" w:hAnsi="Tahoma" w:cs="Tahoma"/>
          <w:b/>
          <w:sz w:val="28"/>
        </w:rPr>
      </w:pPr>
      <w:r w:rsidRPr="0007171A">
        <w:rPr>
          <w:rFonts w:ascii="Tahoma" w:hAnsi="Tahoma" w:cs="Tahoma"/>
          <w:b/>
          <w:spacing w:val="-2"/>
          <w:sz w:val="28"/>
        </w:rPr>
        <w:t>Smlouva</w:t>
      </w:r>
      <w:r w:rsidR="0054646F">
        <w:rPr>
          <w:rFonts w:ascii="Tahoma" w:hAnsi="Tahoma" w:cs="Tahoma"/>
          <w:b/>
          <w:sz w:val="28"/>
        </w:rPr>
        <w:t xml:space="preserve"> </w:t>
      </w:r>
      <w:r w:rsidR="0017056C">
        <w:rPr>
          <w:rFonts w:ascii="Tahoma" w:hAnsi="Tahoma" w:cs="Tahoma"/>
          <w:b/>
          <w:sz w:val="28"/>
        </w:rPr>
        <w:t>na</w:t>
      </w:r>
      <w:r w:rsidR="000076A2">
        <w:rPr>
          <w:rFonts w:ascii="Tahoma" w:hAnsi="Tahoma" w:cs="Tahoma"/>
          <w:b/>
          <w:sz w:val="28"/>
        </w:rPr>
        <w:t xml:space="preserve"> </w:t>
      </w:r>
      <w:r w:rsidR="00482244">
        <w:rPr>
          <w:rFonts w:ascii="Tahoma" w:hAnsi="Tahoma" w:cs="Tahoma"/>
          <w:b/>
          <w:sz w:val="28"/>
        </w:rPr>
        <w:t>d</w:t>
      </w:r>
      <w:r w:rsidR="00482244" w:rsidRPr="00482244">
        <w:rPr>
          <w:rFonts w:ascii="Tahoma" w:hAnsi="Tahoma" w:cs="Tahoma"/>
          <w:b/>
          <w:sz w:val="28"/>
        </w:rPr>
        <w:t>odá</w:t>
      </w:r>
      <w:r w:rsidR="00482244">
        <w:rPr>
          <w:rFonts w:ascii="Tahoma" w:hAnsi="Tahoma" w:cs="Tahoma"/>
          <w:b/>
          <w:sz w:val="28"/>
        </w:rPr>
        <w:t>ní</w:t>
      </w:r>
      <w:r w:rsidR="00482244" w:rsidRPr="00482244">
        <w:rPr>
          <w:rFonts w:ascii="Tahoma" w:hAnsi="Tahoma" w:cs="Tahoma"/>
          <w:b/>
          <w:sz w:val="28"/>
        </w:rPr>
        <w:t xml:space="preserve"> výpočetního clusteru a výpočetní stanice</w:t>
      </w:r>
    </w:p>
    <w:p w14:paraId="01A6DE65" w14:textId="77777777" w:rsidR="002E4D92" w:rsidRPr="002E4113" w:rsidRDefault="002E4D92" w:rsidP="007B46E7">
      <w:pPr>
        <w:pStyle w:val="Nadpis1"/>
        <w:numPr>
          <w:ilvl w:val="0"/>
          <w:numId w:val="7"/>
        </w:numPr>
        <w:tabs>
          <w:tab w:val="left" w:pos="4111"/>
        </w:tabs>
        <w:jc w:val="center"/>
        <w:rPr>
          <w:rFonts w:ascii="Tahoma" w:hAnsi="Tahoma" w:cs="Tahoma"/>
          <w:sz w:val="22"/>
          <w:szCs w:val="22"/>
        </w:rPr>
      </w:pPr>
      <w:bookmarkStart w:id="0" w:name="_bookmark0"/>
      <w:bookmarkStart w:id="1" w:name="_Ref190426977"/>
      <w:bookmarkEnd w:id="0"/>
      <w:r w:rsidRPr="002E4113">
        <w:rPr>
          <w:rFonts w:ascii="Tahoma" w:hAnsi="Tahoma" w:cs="Tahoma"/>
          <w:sz w:val="22"/>
          <w:szCs w:val="22"/>
        </w:rPr>
        <w:t>SMLUVNÍ</w:t>
      </w:r>
      <w:r w:rsidRPr="002E4113">
        <w:rPr>
          <w:rFonts w:ascii="Tahoma" w:hAnsi="Tahoma" w:cs="Tahoma"/>
          <w:spacing w:val="-9"/>
          <w:sz w:val="22"/>
          <w:szCs w:val="22"/>
        </w:rPr>
        <w:t xml:space="preserve"> </w:t>
      </w:r>
      <w:r w:rsidRPr="002E4113">
        <w:rPr>
          <w:rFonts w:ascii="Tahoma" w:hAnsi="Tahoma" w:cs="Tahoma"/>
          <w:spacing w:val="-2"/>
          <w:sz w:val="22"/>
          <w:szCs w:val="22"/>
        </w:rPr>
        <w:t>STRANY</w:t>
      </w:r>
      <w:bookmarkEnd w:id="1"/>
    </w:p>
    <w:p w14:paraId="79AE7605" w14:textId="77777777" w:rsidR="002E4D92" w:rsidRPr="0007171A" w:rsidRDefault="002E4D92" w:rsidP="002E4D92">
      <w:pPr>
        <w:pStyle w:val="Zkladntext"/>
        <w:spacing w:before="18"/>
        <w:rPr>
          <w:rFonts w:ascii="Tahoma" w:hAnsi="Tahoma" w:cs="Tahoma"/>
          <w:b/>
        </w:rPr>
      </w:pPr>
    </w:p>
    <w:p w14:paraId="34F299E6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720"/>
        </w:tabs>
        <w:ind w:hanging="427"/>
        <w:contextualSpacing w:val="0"/>
        <w:jc w:val="both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  <w:spacing w:val="-2"/>
        </w:rPr>
        <w:t>Kupující</w:t>
      </w:r>
    </w:p>
    <w:p w14:paraId="0573B1B6" w14:textId="77777777" w:rsidR="002E4D92" w:rsidRPr="0007171A" w:rsidRDefault="002E4D92" w:rsidP="002E4D92">
      <w:pPr>
        <w:pStyle w:val="Zkladntext"/>
        <w:rPr>
          <w:rFonts w:ascii="Tahoma" w:hAnsi="Tahoma" w:cs="Tahoma"/>
          <w:b/>
          <w:sz w:val="17"/>
        </w:rPr>
        <w:sectPr w:rsidR="002E4D92" w:rsidRPr="0007171A" w:rsidSect="00AC5F2F">
          <w:footerReference w:type="default" r:id="rId10"/>
          <w:headerReference w:type="first" r:id="rId11"/>
          <w:pgSz w:w="11920" w:h="16860"/>
          <w:pgMar w:top="1890" w:right="1275" w:bottom="1220" w:left="1133" w:header="0" w:footer="1029" w:gutter="0"/>
          <w:pgNumType w:start="1"/>
          <w:cols w:space="708"/>
          <w:titlePg/>
          <w:docGrid w:linePitch="299"/>
        </w:sectPr>
      </w:pPr>
    </w:p>
    <w:p w14:paraId="7C990F13" w14:textId="77777777" w:rsidR="0076082C" w:rsidRDefault="0076082C" w:rsidP="00A14D03">
      <w:pPr>
        <w:pStyle w:val="Odstavecseseznamem"/>
        <w:suppressAutoHyphens/>
        <w:ind w:left="708"/>
        <w:rPr>
          <w:rFonts w:ascii="Tahoma" w:hAnsi="Tahoma" w:cs="Tahoma"/>
          <w:b/>
          <w:lang w:bidi="en-US"/>
        </w:rPr>
      </w:pPr>
    </w:p>
    <w:p w14:paraId="3D00E651" w14:textId="77777777" w:rsidR="004F6538" w:rsidRDefault="004F6538" w:rsidP="004F6538">
      <w:pPr>
        <w:suppressAutoHyphens/>
        <w:ind w:left="567"/>
        <w:rPr>
          <w:rFonts w:ascii="Tahoma" w:hAnsi="Tahoma" w:cs="Tahoma"/>
          <w:b/>
          <w:lang w:bidi="en-US"/>
        </w:rPr>
      </w:pPr>
      <w:r w:rsidRPr="001F0AEB">
        <w:rPr>
          <w:rFonts w:ascii="Tahoma" w:hAnsi="Tahoma" w:cs="Tahoma"/>
          <w:b/>
          <w:lang w:bidi="en-US"/>
        </w:rPr>
        <w:t>Slezská univerzita v</w:t>
      </w:r>
      <w:r>
        <w:rPr>
          <w:rFonts w:ascii="Tahoma" w:hAnsi="Tahoma" w:cs="Tahoma"/>
          <w:b/>
          <w:lang w:bidi="en-US"/>
        </w:rPr>
        <w:t> </w:t>
      </w:r>
      <w:r w:rsidRPr="001F0AEB">
        <w:rPr>
          <w:rFonts w:ascii="Tahoma" w:hAnsi="Tahoma" w:cs="Tahoma"/>
          <w:b/>
          <w:lang w:bidi="en-US"/>
        </w:rPr>
        <w:t>Opavě</w:t>
      </w:r>
    </w:p>
    <w:p w14:paraId="66909262" w14:textId="77777777" w:rsidR="004F6538" w:rsidRPr="00235375" w:rsidRDefault="1C5B59CC" w:rsidP="004F6538">
      <w:pPr>
        <w:suppressAutoHyphens/>
        <w:ind w:left="567"/>
        <w:rPr>
          <w:rFonts w:ascii="Tahoma" w:hAnsi="Tahoma" w:cs="Tahoma"/>
          <w:lang w:bidi="en-US"/>
        </w:rPr>
      </w:pPr>
      <w:r w:rsidRPr="1C5B59CC">
        <w:rPr>
          <w:rFonts w:ascii="Tahoma" w:hAnsi="Tahoma" w:cs="Tahoma"/>
        </w:rPr>
        <w:t xml:space="preserve">zastoupená: </w:t>
      </w:r>
      <w:r w:rsidR="004F6538">
        <w:tab/>
      </w:r>
      <w:r w:rsidR="004F6538">
        <w:tab/>
      </w:r>
      <w:r w:rsidR="004F6538">
        <w:tab/>
      </w:r>
      <w:r w:rsidR="004F6538">
        <w:tab/>
      </w:r>
      <w:r w:rsidRPr="1C5B59CC">
        <w:rPr>
          <w:rFonts w:ascii="Tahoma" w:hAnsi="Tahoma" w:cs="Tahoma"/>
          <w:lang w:bidi="en-US"/>
        </w:rPr>
        <w:t xml:space="preserve">doc. Mgr. Tomáš </w:t>
      </w:r>
      <w:proofErr w:type="spellStart"/>
      <w:r w:rsidRPr="1C5B59CC">
        <w:rPr>
          <w:rFonts w:ascii="Tahoma" w:hAnsi="Tahoma" w:cs="Tahoma"/>
          <w:lang w:bidi="en-US"/>
        </w:rPr>
        <w:t>Gongol</w:t>
      </w:r>
      <w:proofErr w:type="spellEnd"/>
      <w:r w:rsidRPr="1C5B59CC">
        <w:rPr>
          <w:rFonts w:ascii="Tahoma" w:hAnsi="Tahoma" w:cs="Tahoma"/>
          <w:lang w:bidi="en-US"/>
        </w:rPr>
        <w:t>, Ph.D., rektor univerzity</w:t>
      </w:r>
    </w:p>
    <w:p w14:paraId="652D94A4" w14:textId="307DD4DD" w:rsidR="1C5B59CC" w:rsidRDefault="1C5B59CC" w:rsidP="1C5B59CC">
      <w:pPr>
        <w:ind w:left="4242" w:hanging="3675"/>
        <w:rPr>
          <w:rFonts w:ascii="Tahoma" w:hAnsi="Tahoma" w:cs="Tahoma"/>
          <w:lang w:bidi="en-US"/>
        </w:rPr>
      </w:pPr>
      <w:r w:rsidRPr="1C5B59CC">
        <w:rPr>
          <w:rFonts w:ascii="Tahoma" w:hAnsi="Tahoma" w:cs="Tahoma"/>
          <w:lang w:bidi="en-US"/>
        </w:rPr>
        <w:t>Oprávněný zástupce jednat ve věcech obchodních a smluvních dodatků: Ing. Ivana Růžičková, MPA</w:t>
      </w:r>
    </w:p>
    <w:p w14:paraId="534C9517" w14:textId="77777777" w:rsidR="004F6538" w:rsidRPr="00235375" w:rsidRDefault="1C5B59CC" w:rsidP="004F6538">
      <w:pPr>
        <w:suppressAutoHyphens/>
        <w:ind w:left="4242" w:hanging="3675"/>
        <w:rPr>
          <w:rFonts w:ascii="Tahoma" w:hAnsi="Tahoma" w:cs="Tahoma"/>
          <w:color w:val="000000"/>
        </w:rPr>
      </w:pPr>
      <w:r w:rsidRPr="1C5B59CC">
        <w:rPr>
          <w:rFonts w:ascii="Tahoma" w:hAnsi="Tahoma" w:cs="Tahoma"/>
          <w:lang w:bidi="en-US"/>
        </w:rPr>
        <w:t>kontaktní osoba:</w:t>
      </w:r>
      <w:r w:rsidR="004F6538">
        <w:tab/>
      </w:r>
      <w:r w:rsidRPr="1C5B59CC">
        <w:rPr>
          <w:rFonts w:ascii="Tahoma" w:hAnsi="Tahoma" w:cs="Tahoma"/>
          <w:highlight w:val="darkGray"/>
          <w:lang w:bidi="en-US"/>
        </w:rPr>
        <w:t>"[Bude doplněno před uzavřením Smlouvy]"</w:t>
      </w:r>
      <w:r w:rsidRPr="1C5B59CC">
        <w:rPr>
          <w:rFonts w:ascii="Tahoma" w:hAnsi="Tahoma" w:cs="Tahoma"/>
          <w:lang w:bidi="en-US"/>
        </w:rPr>
        <w:t xml:space="preserve"> </w:t>
      </w:r>
    </w:p>
    <w:p w14:paraId="3C0064E1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  <w:bCs/>
          <w:color w:val="000000"/>
        </w:rPr>
      </w:pPr>
      <w:r w:rsidRPr="00235375">
        <w:rPr>
          <w:rFonts w:ascii="Tahoma" w:hAnsi="Tahoma" w:cs="Tahoma"/>
        </w:rPr>
        <w:t xml:space="preserve">se sídlem: </w:t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EC06C7">
        <w:rPr>
          <w:rFonts w:ascii="Tahoma" w:hAnsi="Tahoma" w:cs="Tahoma"/>
          <w:lang w:bidi="en-US"/>
        </w:rPr>
        <w:t>Na Rybníčku 626/1, 746 01 Opava</w:t>
      </w:r>
    </w:p>
    <w:p w14:paraId="762AD730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  <w:color w:val="000000"/>
        </w:rPr>
        <w:t xml:space="preserve">IČO: 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CF317C">
        <w:rPr>
          <w:rFonts w:ascii="Tahoma" w:hAnsi="Tahoma" w:cs="Tahoma"/>
          <w:lang w:bidi="en-US"/>
        </w:rPr>
        <w:t>47813059</w:t>
      </w:r>
    </w:p>
    <w:p w14:paraId="648E4944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  <w:color w:val="000000"/>
        </w:rPr>
        <w:t xml:space="preserve">DIČ: 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lang w:bidi="en-US"/>
        </w:rPr>
        <w:t>CZ</w:t>
      </w:r>
      <w:r w:rsidRPr="00CF317C">
        <w:rPr>
          <w:rFonts w:ascii="Tahoma" w:hAnsi="Tahoma" w:cs="Tahoma"/>
          <w:lang w:bidi="en-US"/>
        </w:rPr>
        <w:t>47813059</w:t>
      </w:r>
    </w:p>
    <w:p w14:paraId="419DA738" w14:textId="77777777" w:rsidR="004F6538" w:rsidRPr="00235375" w:rsidRDefault="004F6538" w:rsidP="004F6538">
      <w:pPr>
        <w:suppressAutoHyphens/>
        <w:ind w:left="567"/>
        <w:rPr>
          <w:rFonts w:ascii="Tahoma" w:hAnsi="Tahoma" w:cs="Tahoma"/>
        </w:rPr>
      </w:pPr>
      <w:r w:rsidRPr="00235375">
        <w:rPr>
          <w:rFonts w:ascii="Tahoma" w:hAnsi="Tahoma" w:cs="Tahoma"/>
          <w:color w:val="000000"/>
        </w:rPr>
        <w:t>plátce DPH: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lang w:bidi="en-US"/>
        </w:rPr>
        <w:t>ANO</w:t>
      </w:r>
    </w:p>
    <w:p w14:paraId="5824F04D" w14:textId="77777777" w:rsidR="004F6538" w:rsidRPr="005A195E" w:rsidRDefault="004F6538" w:rsidP="004F6538">
      <w:pPr>
        <w:suppressAutoHyphens/>
        <w:ind w:left="4242" w:hanging="3675"/>
        <w:rPr>
          <w:rFonts w:ascii="Tahoma" w:hAnsi="Tahoma" w:cs="Tahoma"/>
          <w:color w:val="000000"/>
          <w:lang w:eastAsia="cs-CZ"/>
        </w:rPr>
      </w:pPr>
      <w:r w:rsidRPr="00235375">
        <w:rPr>
          <w:rFonts w:ascii="Tahoma" w:hAnsi="Tahoma" w:cs="Tahoma"/>
          <w:color w:val="000000"/>
        </w:rPr>
        <w:t xml:space="preserve">bankovní spojení (číslo účtu): </w:t>
      </w:r>
      <w:r w:rsidRPr="00235375">
        <w:rPr>
          <w:rFonts w:ascii="Tahoma" w:hAnsi="Tahoma" w:cs="Tahoma"/>
          <w:color w:val="000000"/>
        </w:rPr>
        <w:tab/>
      </w:r>
      <w:r w:rsidRPr="00235375">
        <w:rPr>
          <w:rFonts w:ascii="Tahoma" w:hAnsi="Tahoma" w:cs="Tahoma"/>
          <w:color w:val="000000"/>
        </w:rPr>
        <w:tab/>
      </w:r>
      <w:r w:rsidRPr="00584BC8">
        <w:rPr>
          <w:rFonts w:ascii="Tahoma" w:hAnsi="Tahoma" w:cs="Tahoma"/>
          <w:highlight w:val="darkGray"/>
          <w:lang w:bidi="en-US"/>
        </w:rPr>
        <w:t>"[Bude doplněno před uzavřením Smlouvy]"</w:t>
      </w:r>
      <w:r w:rsidRPr="00584BC8">
        <w:rPr>
          <w:rFonts w:ascii="Tahoma" w:hAnsi="Tahoma" w:cs="Tahoma"/>
          <w:lang w:bidi="en-US"/>
        </w:rPr>
        <w:t xml:space="preserve"> </w:t>
      </w:r>
    </w:p>
    <w:p w14:paraId="1C239576" w14:textId="77777777" w:rsidR="004F6538" w:rsidRPr="00235375" w:rsidRDefault="004F6538" w:rsidP="004F6538">
      <w:pPr>
        <w:suppressAutoHyphens/>
        <w:ind w:left="4242" w:hanging="3675"/>
        <w:rPr>
          <w:rFonts w:ascii="Tahoma" w:hAnsi="Tahoma" w:cs="Tahoma"/>
          <w:color w:val="000000"/>
        </w:rPr>
      </w:pPr>
      <w:r w:rsidRPr="00235375">
        <w:rPr>
          <w:rFonts w:ascii="Tahoma" w:hAnsi="Tahoma" w:cs="Tahoma"/>
        </w:rPr>
        <w:t>ID datové schránky:</w:t>
      </w:r>
      <w:r w:rsidRPr="00235375">
        <w:rPr>
          <w:rFonts w:ascii="Tahoma" w:hAnsi="Tahoma" w:cs="Tahoma"/>
        </w:rPr>
        <w:tab/>
      </w:r>
      <w:r w:rsidRPr="00235375">
        <w:rPr>
          <w:rFonts w:ascii="Tahoma" w:hAnsi="Tahoma" w:cs="Tahoma"/>
        </w:rPr>
        <w:tab/>
      </w:r>
      <w:r w:rsidRPr="00584BC8">
        <w:rPr>
          <w:rFonts w:ascii="Tahoma" w:hAnsi="Tahoma" w:cs="Tahoma"/>
          <w:highlight w:val="darkGray"/>
          <w:lang w:bidi="en-US"/>
        </w:rPr>
        <w:t>"[Bude doplněno před uzavřením Smlouvy]"</w:t>
      </w:r>
      <w:r w:rsidRPr="00584BC8">
        <w:rPr>
          <w:rFonts w:ascii="Tahoma" w:hAnsi="Tahoma" w:cs="Tahoma"/>
          <w:lang w:bidi="en-US"/>
        </w:rPr>
        <w:t xml:space="preserve"> </w:t>
      </w:r>
    </w:p>
    <w:p w14:paraId="417949D2" w14:textId="5DA08473" w:rsidR="000D7791" w:rsidRPr="00235375" w:rsidRDefault="000D7791" w:rsidP="00A14D03">
      <w:pPr>
        <w:suppressAutoHyphens/>
        <w:ind w:left="708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(dále jen </w:t>
      </w:r>
      <w:r w:rsidRPr="000D7791">
        <w:rPr>
          <w:rFonts w:ascii="Tahoma" w:hAnsi="Tahoma" w:cs="Tahoma"/>
          <w:b/>
          <w:bCs/>
          <w:i/>
          <w:iCs/>
        </w:rPr>
        <w:t>„Kupující“</w:t>
      </w:r>
      <w:r>
        <w:rPr>
          <w:rFonts w:ascii="Tahoma" w:hAnsi="Tahoma" w:cs="Tahoma"/>
        </w:rPr>
        <w:t>)</w:t>
      </w:r>
    </w:p>
    <w:p w14:paraId="772169F9" w14:textId="77777777" w:rsidR="002E4D92" w:rsidRPr="008D6858" w:rsidRDefault="002E4D92" w:rsidP="008D6858">
      <w:pPr>
        <w:ind w:left="293" w:firstLine="415"/>
        <w:rPr>
          <w:rFonts w:ascii="Tahoma" w:hAnsi="Tahoma" w:cs="Tahoma"/>
          <w:bCs/>
        </w:rPr>
      </w:pPr>
      <w:r w:rsidRPr="008D6858">
        <w:rPr>
          <w:rFonts w:ascii="Tahoma" w:hAnsi="Tahoma" w:cs="Tahoma"/>
          <w:bCs/>
          <w:spacing w:val="-10"/>
        </w:rPr>
        <w:t>a</w:t>
      </w:r>
    </w:p>
    <w:p w14:paraId="746BE53E" w14:textId="632AC22D" w:rsidR="0076082C" w:rsidRPr="0076082C" w:rsidRDefault="002E4D92" w:rsidP="0076082C">
      <w:pPr>
        <w:pStyle w:val="Odstavecseseznamem"/>
        <w:numPr>
          <w:ilvl w:val="0"/>
          <w:numId w:val="4"/>
        </w:numPr>
        <w:tabs>
          <w:tab w:val="left" w:pos="720"/>
        </w:tabs>
        <w:spacing w:before="255"/>
        <w:ind w:hanging="427"/>
        <w:contextualSpacing w:val="0"/>
        <w:jc w:val="both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  <w:spacing w:val="-2"/>
        </w:rPr>
        <w:t>Prodávající</w:t>
      </w:r>
    </w:p>
    <w:p w14:paraId="082F2EDA" w14:textId="77777777" w:rsidR="0076082C" w:rsidRDefault="0076082C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lang w:val="en-US"/>
        </w:rPr>
      </w:pPr>
    </w:p>
    <w:p w14:paraId="62AB7313" w14:textId="4C05ABF6" w:rsidR="0076082C" w:rsidRPr="0076082C" w:rsidRDefault="0076082C" w:rsidP="0076082C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  <w:b/>
          <w:color w:val="000000"/>
          <w:highlight w:val="yellow"/>
          <w:lang w:val="en-US"/>
        </w:rPr>
      </w:pPr>
      <w:r w:rsidRPr="0007171A">
        <w:rPr>
          <w:rFonts w:ascii="Tahoma" w:hAnsi="Tahoma" w:cs="Tahoma"/>
          <w:b/>
          <w:color w:val="000000"/>
          <w:highlight w:val="yellow"/>
          <w:lang w:val="en-US"/>
        </w:rPr>
        <w:fldChar w:fldCharType="begin"/>
      </w:r>
      <w:r w:rsidRPr="0007171A">
        <w:rPr>
          <w:rFonts w:ascii="Tahoma" w:hAnsi="Tahoma" w:cs="Tahoma"/>
          <w:b/>
          <w:color w:val="000000"/>
          <w:highlight w:val="yellow"/>
          <w:lang w:val="en-US"/>
        </w:rPr>
        <w:instrText xml:space="preserve"> MACROBUTTON  AcceptConflict "[Jméno dodavatele - doplní účastník]" </w:instrText>
      </w:r>
      <w:r w:rsidRPr="0007171A">
        <w:rPr>
          <w:rFonts w:ascii="Tahoma" w:hAnsi="Tahoma" w:cs="Tahoma"/>
          <w:b/>
          <w:color w:val="000000"/>
          <w:highlight w:val="yellow"/>
          <w:lang w:val="en-US"/>
        </w:rPr>
        <w:fldChar w:fldCharType="end"/>
      </w:r>
    </w:p>
    <w:p w14:paraId="4FAB5963" w14:textId="7A6823B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zastoupená: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7B90FE35" w14:textId="77777777" w:rsidR="002E4D92" w:rsidRPr="0007171A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sídlem: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04752FE4" w14:textId="7777777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rPr>
          <w:rFonts w:ascii="Tahoma" w:hAnsi="Tahoma" w:cs="Tahoma"/>
        </w:rPr>
      </w:pPr>
      <w:r w:rsidRPr="0007171A">
        <w:rPr>
          <w:rFonts w:ascii="Tahoma" w:hAnsi="Tahoma" w:cs="Tahoma"/>
          <w:spacing w:val="-4"/>
        </w:rPr>
        <w:t>IČO: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1EBB0264" w14:textId="77777777" w:rsidR="002E4D92" w:rsidRPr="0007171A" w:rsidRDefault="002E4D92" w:rsidP="002E4D92">
      <w:pPr>
        <w:pStyle w:val="Zkladntext"/>
        <w:tabs>
          <w:tab w:val="left" w:pos="4448"/>
        </w:tabs>
        <w:ind w:left="693"/>
        <w:rPr>
          <w:rFonts w:ascii="Tahoma" w:hAnsi="Tahoma" w:cs="Tahoma"/>
        </w:rPr>
      </w:pPr>
      <w:r w:rsidRPr="0007171A">
        <w:rPr>
          <w:rFonts w:ascii="Tahoma" w:hAnsi="Tahoma" w:cs="Tahoma"/>
          <w:spacing w:val="-4"/>
        </w:rPr>
        <w:t>DIČ: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07577186" w14:textId="77777777" w:rsidR="002E4D92" w:rsidRPr="0007171A" w:rsidRDefault="002E4D92" w:rsidP="002E4D92">
      <w:pPr>
        <w:pStyle w:val="Zkladntext"/>
        <w:tabs>
          <w:tab w:val="left" w:pos="4448"/>
        </w:tabs>
        <w:spacing w:line="267" w:lineRule="exact"/>
        <w:ind w:left="693"/>
        <w:rPr>
          <w:rFonts w:ascii="Tahoma" w:hAnsi="Tahoma" w:cs="Tahoma"/>
        </w:rPr>
      </w:pPr>
      <w:r w:rsidRPr="0007171A">
        <w:rPr>
          <w:rFonts w:ascii="Tahoma" w:hAnsi="Tahoma" w:cs="Tahoma"/>
        </w:rPr>
        <w:t>plátce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DPH: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40AAE830" w14:textId="77777777" w:rsidR="002E4D92" w:rsidRPr="0007171A" w:rsidRDefault="002E4D92" w:rsidP="002E4D92">
      <w:pPr>
        <w:spacing w:line="267" w:lineRule="exact"/>
        <w:ind w:left="693"/>
        <w:rPr>
          <w:rFonts w:ascii="Tahoma" w:hAnsi="Tahoma" w:cs="Tahoma"/>
          <w:i/>
        </w:rPr>
      </w:pPr>
      <w:r w:rsidRPr="0007171A">
        <w:rPr>
          <w:rFonts w:ascii="Tahoma" w:hAnsi="Tahoma" w:cs="Tahoma"/>
          <w:i/>
        </w:rPr>
        <w:t>(účastník</w:t>
      </w:r>
      <w:r w:rsidRPr="0007171A">
        <w:rPr>
          <w:rFonts w:ascii="Tahoma" w:hAnsi="Tahoma" w:cs="Tahoma"/>
          <w:i/>
          <w:spacing w:val="-7"/>
        </w:rPr>
        <w:t xml:space="preserve"> </w:t>
      </w:r>
      <w:r w:rsidRPr="0007171A">
        <w:rPr>
          <w:rFonts w:ascii="Tahoma" w:hAnsi="Tahoma" w:cs="Tahoma"/>
          <w:i/>
        </w:rPr>
        <w:t>doplní</w:t>
      </w:r>
      <w:r w:rsidRPr="0007171A">
        <w:rPr>
          <w:rFonts w:ascii="Tahoma" w:hAnsi="Tahoma" w:cs="Tahoma"/>
          <w:i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  <w:highlight w:val="yellow"/>
        </w:rPr>
        <w:t>„ANO“</w:t>
      </w:r>
      <w:r w:rsidRPr="0007171A">
        <w:rPr>
          <w:rFonts w:ascii="Tahoma" w:hAnsi="Tahoma" w:cs="Tahoma"/>
          <w:i/>
          <w:color w:val="000000"/>
        </w:rPr>
        <w:t>,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pokud</w:t>
      </w:r>
      <w:r w:rsidRPr="0007171A">
        <w:rPr>
          <w:rFonts w:ascii="Tahoma" w:hAnsi="Tahoma" w:cs="Tahoma"/>
          <w:i/>
          <w:color w:val="000000"/>
          <w:spacing w:val="-5"/>
        </w:rPr>
        <w:t xml:space="preserve"> </w:t>
      </w:r>
      <w:r w:rsidRPr="0007171A">
        <w:rPr>
          <w:rFonts w:ascii="Tahoma" w:hAnsi="Tahoma" w:cs="Tahoma"/>
          <w:i/>
          <w:color w:val="000000"/>
        </w:rPr>
        <w:t>je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plátcem</w:t>
      </w:r>
      <w:r w:rsidRPr="0007171A">
        <w:rPr>
          <w:rFonts w:ascii="Tahoma" w:hAnsi="Tahoma" w:cs="Tahoma"/>
          <w:i/>
          <w:color w:val="000000"/>
          <w:spacing w:val="-6"/>
        </w:rPr>
        <w:t xml:space="preserve"> </w:t>
      </w:r>
      <w:r w:rsidRPr="0007171A">
        <w:rPr>
          <w:rFonts w:ascii="Tahoma" w:hAnsi="Tahoma" w:cs="Tahoma"/>
          <w:i/>
          <w:color w:val="000000"/>
        </w:rPr>
        <w:t>DPH,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v</w:t>
      </w:r>
      <w:r w:rsidRPr="0007171A">
        <w:rPr>
          <w:rFonts w:ascii="Tahoma" w:hAnsi="Tahoma" w:cs="Tahoma"/>
          <w:i/>
          <w:color w:val="000000"/>
          <w:spacing w:val="-6"/>
        </w:rPr>
        <w:t xml:space="preserve"> </w:t>
      </w:r>
      <w:r w:rsidRPr="0007171A">
        <w:rPr>
          <w:rFonts w:ascii="Tahoma" w:hAnsi="Tahoma" w:cs="Tahoma"/>
          <w:i/>
          <w:color w:val="000000"/>
        </w:rPr>
        <w:t>opačném</w:t>
      </w:r>
      <w:r w:rsidRPr="0007171A">
        <w:rPr>
          <w:rFonts w:ascii="Tahoma" w:hAnsi="Tahoma" w:cs="Tahoma"/>
          <w:i/>
          <w:color w:val="000000"/>
          <w:spacing w:val="-3"/>
        </w:rPr>
        <w:t xml:space="preserve"> </w:t>
      </w:r>
      <w:r w:rsidRPr="0007171A">
        <w:rPr>
          <w:rFonts w:ascii="Tahoma" w:hAnsi="Tahoma" w:cs="Tahoma"/>
          <w:i/>
          <w:color w:val="000000"/>
        </w:rPr>
        <w:t>případě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</w:rPr>
        <w:t>doplní</w:t>
      </w:r>
      <w:r w:rsidRPr="0007171A">
        <w:rPr>
          <w:rFonts w:ascii="Tahoma" w:hAnsi="Tahoma" w:cs="Tahoma"/>
          <w:i/>
          <w:color w:val="000000"/>
          <w:spacing w:val="-4"/>
        </w:rPr>
        <w:t xml:space="preserve"> </w:t>
      </w:r>
      <w:r w:rsidRPr="0007171A">
        <w:rPr>
          <w:rFonts w:ascii="Tahoma" w:hAnsi="Tahoma" w:cs="Tahoma"/>
          <w:i/>
          <w:color w:val="000000"/>
          <w:spacing w:val="-2"/>
          <w:highlight w:val="yellow"/>
        </w:rPr>
        <w:t>„NE“</w:t>
      </w:r>
      <w:r w:rsidRPr="0007171A">
        <w:rPr>
          <w:rFonts w:ascii="Tahoma" w:hAnsi="Tahoma" w:cs="Tahoma"/>
          <w:i/>
          <w:color w:val="000000"/>
          <w:spacing w:val="-2"/>
        </w:rPr>
        <w:t>)</w:t>
      </w:r>
    </w:p>
    <w:p w14:paraId="779A505A" w14:textId="77777777" w:rsidR="002E4D92" w:rsidRPr="0007171A" w:rsidRDefault="002E4D92" w:rsidP="002E4D92">
      <w:pPr>
        <w:ind w:left="693" w:right="19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zapsána 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i/>
          <w:color w:val="000000"/>
        </w:rPr>
        <w:t xml:space="preserve"> (např. v obchodním rejstříku) </w:t>
      </w:r>
      <w:r w:rsidRPr="0007171A">
        <w:rPr>
          <w:rFonts w:ascii="Tahoma" w:hAnsi="Tahoma" w:cs="Tahoma"/>
          <w:color w:val="000000"/>
        </w:rPr>
        <w:t xml:space="preserve">vedeném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i/>
          <w:color w:val="000000"/>
        </w:rPr>
        <w:t xml:space="preserve"> (např.</w:t>
      </w:r>
      <w:r w:rsidRPr="0007171A">
        <w:rPr>
          <w:rFonts w:ascii="Tahoma" w:hAnsi="Tahoma" w:cs="Tahoma"/>
          <w:i/>
          <w:color w:val="000000"/>
          <w:spacing w:val="73"/>
        </w:rPr>
        <w:t xml:space="preserve">   </w:t>
      </w:r>
      <w:r w:rsidRPr="0007171A">
        <w:rPr>
          <w:rFonts w:ascii="Tahoma" w:hAnsi="Tahoma" w:cs="Tahoma"/>
          <w:i/>
          <w:color w:val="000000"/>
        </w:rPr>
        <w:t>Krajským</w:t>
      </w:r>
      <w:r w:rsidRPr="0007171A">
        <w:rPr>
          <w:rFonts w:ascii="Tahoma" w:hAnsi="Tahoma" w:cs="Tahoma"/>
          <w:i/>
          <w:color w:val="000000"/>
          <w:spacing w:val="73"/>
        </w:rPr>
        <w:t xml:space="preserve">   </w:t>
      </w:r>
      <w:r w:rsidRPr="0007171A">
        <w:rPr>
          <w:rFonts w:ascii="Tahoma" w:hAnsi="Tahoma" w:cs="Tahoma"/>
          <w:i/>
          <w:color w:val="000000"/>
        </w:rPr>
        <w:t>soudem v</w:t>
      </w:r>
      <w:r w:rsidRPr="0007171A">
        <w:rPr>
          <w:rFonts w:ascii="Tahoma" w:hAnsi="Tahoma" w:cs="Tahoma"/>
          <w:i/>
          <w:color w:val="000000"/>
          <w:spacing w:val="-1"/>
        </w:rPr>
        <w:t xml:space="preserve">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i/>
          <w:color w:val="000000"/>
        </w:rPr>
        <w:t>)</w:t>
      </w:r>
      <w:r w:rsidRPr="0007171A">
        <w:rPr>
          <w:rFonts w:ascii="Tahoma" w:hAnsi="Tahoma" w:cs="Tahoma"/>
          <w:i/>
          <w:color w:val="000000"/>
          <w:spacing w:val="80"/>
          <w:w w:val="150"/>
        </w:rPr>
        <w:t xml:space="preserve">   </w:t>
      </w:r>
      <w:r w:rsidRPr="0007171A">
        <w:rPr>
          <w:rFonts w:ascii="Tahoma" w:hAnsi="Tahoma" w:cs="Tahoma"/>
          <w:color w:val="000000"/>
        </w:rPr>
        <w:t>pod</w:t>
      </w:r>
      <w:r w:rsidRPr="0007171A">
        <w:rPr>
          <w:rFonts w:ascii="Tahoma" w:hAnsi="Tahoma" w:cs="Tahoma"/>
          <w:color w:val="000000"/>
          <w:spacing w:val="80"/>
          <w:w w:val="150"/>
        </w:rPr>
        <w:t xml:space="preserve">   </w:t>
      </w:r>
      <w:proofErr w:type="spellStart"/>
      <w:r w:rsidRPr="0007171A">
        <w:rPr>
          <w:rFonts w:ascii="Tahoma" w:hAnsi="Tahoma" w:cs="Tahoma"/>
          <w:color w:val="000000"/>
        </w:rPr>
        <w:t>sp</w:t>
      </w:r>
      <w:proofErr w:type="spellEnd"/>
      <w:r w:rsidRPr="0007171A">
        <w:rPr>
          <w:rFonts w:ascii="Tahoma" w:hAnsi="Tahoma" w:cs="Tahoma"/>
          <w:color w:val="000000"/>
        </w:rPr>
        <w:t>.</w:t>
      </w:r>
      <w:r w:rsidRPr="0007171A">
        <w:rPr>
          <w:rFonts w:ascii="Tahoma" w:hAnsi="Tahoma" w:cs="Tahoma"/>
          <w:color w:val="000000"/>
          <w:spacing w:val="80"/>
          <w:w w:val="150"/>
        </w:rPr>
        <w:t xml:space="preserve">   </w:t>
      </w:r>
      <w:r w:rsidRPr="0007171A">
        <w:rPr>
          <w:rFonts w:ascii="Tahoma" w:hAnsi="Tahoma" w:cs="Tahoma"/>
          <w:color w:val="000000"/>
        </w:rPr>
        <w:t xml:space="preserve">zn.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76098181" w14:textId="7777777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bankovní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spojení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(číslo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účtu):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65BA38F5" w14:textId="77777777" w:rsidR="002E4D92" w:rsidRPr="0007171A" w:rsidRDefault="002E4D92" w:rsidP="002E4D92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telefon: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3427FC07" w14:textId="77777777" w:rsidR="002E4D92" w:rsidRPr="0007171A" w:rsidRDefault="002E4D92" w:rsidP="002E4D92">
      <w:pPr>
        <w:pStyle w:val="Zkladntext"/>
        <w:tabs>
          <w:tab w:val="left" w:pos="4448"/>
        </w:tabs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e-mail: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77A3BA79" w14:textId="48FE0B91" w:rsidR="002E4D92" w:rsidRPr="0007171A" w:rsidRDefault="002E4D92" w:rsidP="00DA6EBA">
      <w:pPr>
        <w:pStyle w:val="Zkladntext"/>
        <w:tabs>
          <w:tab w:val="left" w:pos="4448"/>
        </w:tabs>
        <w:spacing w:before="1"/>
        <w:ind w:left="693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ID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datové</w:t>
      </w:r>
      <w:r w:rsidRPr="0007171A">
        <w:rPr>
          <w:rFonts w:ascii="Tahoma" w:hAnsi="Tahoma" w:cs="Tahoma"/>
          <w:spacing w:val="-2"/>
        </w:rPr>
        <w:t xml:space="preserve"> schránky: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</w:p>
    <w:p w14:paraId="24DB1DAE" w14:textId="67ACD4C1" w:rsidR="001A62C4" w:rsidRDefault="002E4D92" w:rsidP="001A62C4">
      <w:pPr>
        <w:ind w:left="715"/>
        <w:jc w:val="both"/>
        <w:rPr>
          <w:rFonts w:ascii="Tahoma" w:hAnsi="Tahoma" w:cs="Tahoma"/>
          <w:spacing w:val="-2"/>
        </w:rPr>
      </w:pP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„</w:t>
      </w:r>
      <w:r w:rsidRPr="0007171A">
        <w:rPr>
          <w:rFonts w:ascii="Tahoma" w:hAnsi="Tahoma" w:cs="Tahoma"/>
          <w:b/>
          <w:i/>
          <w:spacing w:val="-2"/>
        </w:rPr>
        <w:t>Prodávající</w:t>
      </w:r>
      <w:r w:rsidRPr="0007171A">
        <w:rPr>
          <w:rFonts w:ascii="Tahoma" w:hAnsi="Tahoma" w:cs="Tahoma"/>
          <w:spacing w:val="-2"/>
        </w:rPr>
        <w:t>“)</w:t>
      </w:r>
    </w:p>
    <w:p w14:paraId="42B881B9" w14:textId="77777777" w:rsidR="006C0755" w:rsidRDefault="006C0755" w:rsidP="001A62C4">
      <w:pPr>
        <w:ind w:left="715"/>
        <w:jc w:val="both"/>
        <w:rPr>
          <w:rFonts w:ascii="Tahoma" w:hAnsi="Tahoma" w:cs="Tahoma"/>
          <w:spacing w:val="-2"/>
        </w:rPr>
      </w:pPr>
    </w:p>
    <w:p w14:paraId="4C08CCB5" w14:textId="77777777" w:rsidR="001A62C4" w:rsidRDefault="001A62C4" w:rsidP="001A62C4">
      <w:pPr>
        <w:spacing w:before="31"/>
        <w:ind w:firstLine="708"/>
        <w:jc w:val="both"/>
        <w:rPr>
          <w:rFonts w:ascii="Tahoma" w:hAnsi="Tahoma" w:cs="Tahoma"/>
          <w:spacing w:val="-2"/>
        </w:rPr>
      </w:pPr>
      <w:r w:rsidRPr="0007171A">
        <w:rPr>
          <w:rFonts w:ascii="Tahoma" w:hAnsi="Tahoma" w:cs="Tahoma"/>
        </w:rPr>
        <w:t>(Kupující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společně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dále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také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jako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„</w:t>
      </w:r>
      <w:r w:rsidRPr="0007171A">
        <w:rPr>
          <w:rFonts w:ascii="Tahoma" w:hAnsi="Tahoma" w:cs="Tahoma"/>
          <w:b/>
          <w:i/>
        </w:rPr>
        <w:t>Smluvní</w:t>
      </w:r>
      <w:r w:rsidRPr="0007171A">
        <w:rPr>
          <w:rFonts w:ascii="Tahoma" w:hAnsi="Tahoma" w:cs="Tahoma"/>
          <w:b/>
          <w:i/>
          <w:spacing w:val="-3"/>
        </w:rPr>
        <w:t xml:space="preserve"> </w:t>
      </w:r>
      <w:r w:rsidRPr="0007171A">
        <w:rPr>
          <w:rFonts w:ascii="Tahoma" w:hAnsi="Tahoma" w:cs="Tahoma"/>
          <w:b/>
          <w:i/>
          <w:spacing w:val="-2"/>
        </w:rPr>
        <w:t>strany</w:t>
      </w:r>
      <w:r w:rsidRPr="0007171A">
        <w:rPr>
          <w:rFonts w:ascii="Tahoma" w:hAnsi="Tahoma" w:cs="Tahoma"/>
          <w:spacing w:val="-2"/>
        </w:rPr>
        <w:t>“)</w:t>
      </w:r>
    </w:p>
    <w:p w14:paraId="2B728D74" w14:textId="130E862D" w:rsidR="001A62C4" w:rsidRPr="0007171A" w:rsidRDefault="001A62C4" w:rsidP="00634D8C">
      <w:pPr>
        <w:pStyle w:val="Zkladntext"/>
        <w:ind w:left="713" w:right="129"/>
        <w:jc w:val="both"/>
        <w:rPr>
          <w:rFonts w:ascii="Tahoma" w:hAnsi="Tahoma" w:cs="Tahoma"/>
        </w:rPr>
        <w:sectPr w:rsidR="001A62C4" w:rsidRPr="0007171A" w:rsidSect="002E4D92">
          <w:type w:val="continuous"/>
          <w:pgSz w:w="11920" w:h="16860"/>
          <w:pgMar w:top="1360" w:right="1275" w:bottom="1220" w:left="1133" w:header="0" w:footer="1029" w:gutter="0"/>
          <w:cols w:space="708"/>
        </w:sectPr>
      </w:pPr>
      <w:r w:rsidRPr="0007171A">
        <w:rPr>
          <w:rFonts w:ascii="Tahoma" w:hAnsi="Tahoma" w:cs="Tahoma"/>
        </w:rPr>
        <w:t>uzavřeli v souladu s § 2079 a násl. zákona č. 89/2012 Sb., občanského zákoníku, ve znění pozdějších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předpisů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„</w:t>
      </w:r>
      <w:r w:rsidRPr="0007171A">
        <w:rPr>
          <w:rFonts w:ascii="Tahoma" w:hAnsi="Tahoma" w:cs="Tahoma"/>
          <w:b/>
          <w:i/>
        </w:rPr>
        <w:t>Občanský</w:t>
      </w:r>
      <w:r w:rsidRPr="0007171A">
        <w:rPr>
          <w:rFonts w:ascii="Tahoma" w:hAnsi="Tahoma" w:cs="Tahoma"/>
          <w:b/>
          <w:i/>
          <w:spacing w:val="-7"/>
        </w:rPr>
        <w:t xml:space="preserve"> </w:t>
      </w:r>
      <w:r w:rsidRPr="0007171A">
        <w:rPr>
          <w:rFonts w:ascii="Tahoma" w:hAnsi="Tahoma" w:cs="Tahoma"/>
          <w:b/>
          <w:i/>
        </w:rPr>
        <w:t>zákoník</w:t>
      </w:r>
      <w:r w:rsidRPr="0007171A">
        <w:rPr>
          <w:rFonts w:ascii="Tahoma" w:hAnsi="Tahoma" w:cs="Tahoma"/>
        </w:rPr>
        <w:t>“),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tuto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smlouvu</w:t>
      </w:r>
      <w:r w:rsidRPr="0007171A">
        <w:rPr>
          <w:rFonts w:ascii="Tahoma" w:hAnsi="Tahoma" w:cs="Tahoma"/>
          <w:spacing w:val="-7"/>
        </w:rPr>
        <w:t xml:space="preserve"> </w:t>
      </w:r>
      <w:r w:rsidR="00C64A63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5"/>
        </w:rPr>
        <w:t xml:space="preserve"> </w:t>
      </w:r>
      <w:r w:rsidR="00C64A63">
        <w:rPr>
          <w:rFonts w:ascii="Tahoma" w:hAnsi="Tahoma" w:cs="Tahoma"/>
        </w:rPr>
        <w:t>dodání</w:t>
      </w:r>
      <w:r w:rsidR="00882F18">
        <w:rPr>
          <w:rFonts w:ascii="Tahoma" w:hAnsi="Tahoma" w:cs="Tahoma"/>
        </w:rPr>
        <w:t xml:space="preserve"> </w:t>
      </w:r>
      <w:r w:rsidR="006048E5" w:rsidRPr="006048E5">
        <w:rPr>
          <w:rFonts w:ascii="Tahoma" w:hAnsi="Tahoma" w:cs="Tahoma"/>
        </w:rPr>
        <w:t>výpočetního clusteru a výpočetní stanice</w:t>
      </w:r>
      <w:r w:rsidRPr="0007171A">
        <w:rPr>
          <w:rFonts w:ascii="Tahoma" w:hAnsi="Tahoma" w:cs="Tahoma"/>
        </w:rPr>
        <w:t xml:space="preserve"> (dále jen „</w:t>
      </w:r>
      <w:r w:rsidRPr="0007171A">
        <w:rPr>
          <w:rFonts w:ascii="Tahoma" w:hAnsi="Tahoma" w:cs="Tahoma"/>
          <w:b/>
          <w:i/>
        </w:rPr>
        <w:t>Smlouva</w:t>
      </w:r>
      <w:r w:rsidRPr="0007171A">
        <w:rPr>
          <w:rFonts w:ascii="Tahoma" w:hAnsi="Tahoma" w:cs="Tahoma"/>
        </w:rPr>
        <w:t>“)</w:t>
      </w:r>
      <w:r w:rsidR="00C64A63">
        <w:rPr>
          <w:rFonts w:ascii="Tahoma" w:hAnsi="Tahoma" w:cs="Tahoma"/>
        </w:rPr>
        <w:t xml:space="preserve">.  </w:t>
      </w:r>
    </w:p>
    <w:p w14:paraId="326AC2E9" w14:textId="77777777" w:rsidR="002E4D92" w:rsidRPr="007B46E7" w:rsidRDefault="002E4D92" w:rsidP="007B46E7">
      <w:pPr>
        <w:pStyle w:val="Nadpis1"/>
        <w:numPr>
          <w:ilvl w:val="0"/>
          <w:numId w:val="7"/>
        </w:numPr>
        <w:tabs>
          <w:tab w:val="left" w:pos="4111"/>
        </w:tabs>
        <w:jc w:val="center"/>
        <w:rPr>
          <w:rFonts w:ascii="Tahoma" w:hAnsi="Tahoma" w:cs="Tahoma"/>
          <w:sz w:val="22"/>
          <w:szCs w:val="22"/>
        </w:rPr>
      </w:pPr>
      <w:r w:rsidRPr="007B46E7">
        <w:rPr>
          <w:rFonts w:ascii="Tahoma" w:hAnsi="Tahoma" w:cs="Tahoma"/>
          <w:sz w:val="22"/>
          <w:szCs w:val="22"/>
        </w:rPr>
        <w:lastRenderedPageBreak/>
        <w:t>ÚVODNÍ UJEDNÁNÍ</w:t>
      </w:r>
    </w:p>
    <w:p w14:paraId="44C44215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3827E683" w14:textId="5B54019D" w:rsidR="002E4D92" w:rsidRPr="0007171A" w:rsidRDefault="002E4D92" w:rsidP="00381B71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Smlouva je uzavřena na základě výsledků zadávacího řízení (dále jen „</w:t>
      </w:r>
      <w:r w:rsidRPr="0007171A">
        <w:rPr>
          <w:rFonts w:ascii="Tahoma" w:hAnsi="Tahoma" w:cs="Tahoma"/>
          <w:b/>
          <w:i/>
        </w:rPr>
        <w:t>Zadávací řízení</w:t>
      </w:r>
      <w:r w:rsidRPr="0007171A">
        <w:rPr>
          <w:rFonts w:ascii="Tahoma" w:hAnsi="Tahoma" w:cs="Tahoma"/>
        </w:rPr>
        <w:t>“) veřejné zakázky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názvem:</w:t>
      </w:r>
      <w:r w:rsidRPr="0007171A">
        <w:rPr>
          <w:rFonts w:ascii="Tahoma" w:hAnsi="Tahoma" w:cs="Tahoma"/>
          <w:spacing w:val="-11"/>
        </w:rPr>
        <w:t xml:space="preserve"> </w:t>
      </w:r>
      <w:r w:rsidR="00A756EE" w:rsidRPr="00A756EE">
        <w:rPr>
          <w:rFonts w:ascii="Tahoma" w:hAnsi="Tahoma" w:cs="Tahoma"/>
          <w:b/>
          <w:bCs/>
          <w:color w:val="000000"/>
        </w:rPr>
        <w:t xml:space="preserve">Dodávka </w:t>
      </w:r>
      <w:r w:rsidR="003E5254" w:rsidRPr="00A756EE">
        <w:rPr>
          <w:rFonts w:ascii="Tahoma" w:hAnsi="Tahoma" w:cs="Tahoma"/>
          <w:b/>
          <w:bCs/>
          <w:color w:val="000000"/>
        </w:rPr>
        <w:t>výpočetní</w:t>
      </w:r>
      <w:r w:rsidR="003E5254">
        <w:rPr>
          <w:rFonts w:ascii="Tahoma" w:hAnsi="Tahoma" w:cs="Tahoma"/>
          <w:b/>
          <w:bCs/>
          <w:color w:val="000000"/>
        </w:rPr>
        <w:t>ch serverů</w:t>
      </w:r>
      <w:r w:rsidR="00A756EE" w:rsidRPr="00A756EE">
        <w:rPr>
          <w:rFonts w:ascii="Tahoma" w:hAnsi="Tahoma" w:cs="Tahoma"/>
          <w:b/>
          <w:bCs/>
          <w:color w:val="000000"/>
        </w:rPr>
        <w:t xml:space="preserve"> s GPU akcelerátory a vybavení serverovny Fyzikálního ústavu pro projekty</w:t>
      </w:r>
      <w:r w:rsidR="001D5306">
        <w:rPr>
          <w:rFonts w:ascii="Tahoma" w:hAnsi="Tahoma" w:cs="Tahoma"/>
          <w:b/>
          <w:bCs/>
          <w:color w:val="000000"/>
        </w:rPr>
        <w:t xml:space="preserve"> </w:t>
      </w:r>
      <w:r w:rsidR="00A756EE" w:rsidRPr="00A756EE">
        <w:rPr>
          <w:rFonts w:ascii="Tahoma" w:hAnsi="Tahoma" w:cs="Tahoma"/>
          <w:b/>
          <w:bCs/>
          <w:color w:val="000000"/>
        </w:rPr>
        <w:t>ERDF-Kvalita a ERDF-SP</w:t>
      </w:r>
      <w:r w:rsidR="00CB2249" w:rsidRPr="00533A9C">
        <w:rPr>
          <w:rFonts w:ascii="Tahoma" w:hAnsi="Tahoma" w:cs="Tahoma"/>
          <w:b/>
          <w:bCs/>
          <w:color w:val="000000"/>
        </w:rPr>
        <w:t xml:space="preserve">, </w:t>
      </w:r>
      <w:r w:rsidR="00497B1F" w:rsidRPr="006C1E09">
        <w:rPr>
          <w:rFonts w:ascii="Tahoma" w:hAnsi="Tahoma" w:cs="Tahoma"/>
          <w:b/>
          <w:bCs/>
          <w:color w:val="000000"/>
        </w:rPr>
        <w:t xml:space="preserve">část </w:t>
      </w:r>
      <w:r w:rsidR="001D5306">
        <w:rPr>
          <w:rFonts w:ascii="Tahoma" w:hAnsi="Tahoma" w:cs="Tahoma"/>
          <w:b/>
          <w:bCs/>
          <w:color w:val="000000"/>
        </w:rPr>
        <w:t>1</w:t>
      </w:r>
      <w:r w:rsidR="00497B1F" w:rsidRPr="006C1E09">
        <w:rPr>
          <w:rFonts w:ascii="Tahoma" w:hAnsi="Tahoma" w:cs="Tahoma"/>
          <w:b/>
          <w:bCs/>
          <w:color w:val="000000"/>
        </w:rPr>
        <w:t xml:space="preserve"> veře</w:t>
      </w:r>
      <w:r w:rsidR="001D5306">
        <w:rPr>
          <w:rFonts w:ascii="Tahoma" w:hAnsi="Tahoma" w:cs="Tahoma"/>
          <w:b/>
          <w:bCs/>
          <w:color w:val="000000"/>
        </w:rPr>
        <w:t>jné zakázky</w:t>
      </w:r>
      <w:r w:rsidR="00497B1F" w:rsidRPr="006C1E09">
        <w:rPr>
          <w:rFonts w:ascii="Tahoma" w:hAnsi="Tahoma" w:cs="Tahoma"/>
          <w:b/>
          <w:bCs/>
          <w:color w:val="000000"/>
        </w:rPr>
        <w:t xml:space="preserve"> – </w:t>
      </w:r>
      <w:r w:rsidR="00317B5A" w:rsidRPr="00317B5A">
        <w:rPr>
          <w:rFonts w:ascii="Tahoma" w:hAnsi="Tahoma" w:cs="Tahoma"/>
          <w:b/>
          <w:bCs/>
          <w:color w:val="000000"/>
        </w:rPr>
        <w:t xml:space="preserve">Dodávka </w:t>
      </w:r>
      <w:r w:rsidR="0063506D" w:rsidRPr="00317B5A">
        <w:rPr>
          <w:rFonts w:ascii="Tahoma" w:hAnsi="Tahoma" w:cs="Tahoma"/>
          <w:b/>
          <w:bCs/>
          <w:color w:val="000000"/>
        </w:rPr>
        <w:t>výpočetní</w:t>
      </w:r>
      <w:r w:rsidR="0063506D">
        <w:rPr>
          <w:rFonts w:ascii="Tahoma" w:hAnsi="Tahoma" w:cs="Tahoma"/>
          <w:b/>
          <w:bCs/>
          <w:color w:val="000000"/>
        </w:rPr>
        <w:t>ch serverů</w:t>
      </w:r>
      <w:r w:rsidR="00604687" w:rsidRPr="00317B5A">
        <w:rPr>
          <w:rFonts w:ascii="Tahoma" w:hAnsi="Tahoma" w:cs="Tahoma"/>
          <w:b/>
          <w:bCs/>
          <w:color w:val="000000"/>
        </w:rPr>
        <w:t xml:space="preserve"> </w:t>
      </w:r>
      <w:r w:rsidR="00317B5A" w:rsidRPr="00317B5A">
        <w:rPr>
          <w:rFonts w:ascii="Tahoma" w:hAnsi="Tahoma" w:cs="Tahoma"/>
          <w:b/>
          <w:bCs/>
          <w:color w:val="000000"/>
        </w:rPr>
        <w:t>a výpočetní stanice pro Fyzikální ústav SU (projekt ERDF-SP)</w:t>
      </w:r>
      <w:r w:rsidR="00317B5A">
        <w:rPr>
          <w:rFonts w:ascii="Tahoma" w:hAnsi="Tahoma" w:cs="Tahoma"/>
          <w:b/>
          <w:bCs/>
          <w:color w:val="000000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„</w:t>
      </w:r>
      <w:r w:rsidRPr="0007171A">
        <w:rPr>
          <w:rFonts w:ascii="Tahoma" w:hAnsi="Tahoma" w:cs="Tahoma"/>
          <w:b/>
          <w:i/>
        </w:rPr>
        <w:t>Veřejná zakázka</w:t>
      </w:r>
      <w:r w:rsidRPr="0007171A">
        <w:rPr>
          <w:rFonts w:ascii="Tahoma" w:hAnsi="Tahoma" w:cs="Tahoma"/>
        </w:rPr>
        <w:t xml:space="preserve">“). Jednotlivá ujednání Smlouvy tak budou vykládána v souladu se zadávacími podmínkami Veřejné zakázky a nabídkou </w:t>
      </w:r>
      <w:r w:rsidR="00381B71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</w:rPr>
        <w:t xml:space="preserve"> podanou do Zadávacího řízení Veřejné </w:t>
      </w:r>
      <w:r w:rsidRPr="0007171A">
        <w:rPr>
          <w:rFonts w:ascii="Tahoma" w:hAnsi="Tahoma" w:cs="Tahoma"/>
          <w:spacing w:val="-2"/>
        </w:rPr>
        <w:t>zakázky.</w:t>
      </w:r>
    </w:p>
    <w:p w14:paraId="6DC302FC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2C616963" w14:textId="44CB0A2D" w:rsidR="002E4D92" w:rsidRPr="00C563FB" w:rsidRDefault="1C5B59CC" w:rsidP="00B1573D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 xml:space="preserve">Účelem Smlouvy je modernizace Fyzikálního ústavu Slezské univerzity v Opavě vybavením dodaným Prodávajícím tak, aby byl i pro další roky zajištěn kvalitní provoz serverovny určené zejména pro vzdělávací a výzkumnou činnost Kupujícího. Prodávající v této souvislosti poskytne dodávky zejména výpočetního clusteru s GPU akcelerátory a výpočetní stanice, přičemž součástí dodávky je také kompletace požadovaných zařízení a jejich zprovoznění a doprava do objektu Fyzikálního ústavu Slezské univerzity v Opavě na adrese Bezručovo náměstí 1150/13, 746 01 Opava. Účelem dodaného </w:t>
      </w:r>
      <w:r w:rsidR="00F13963" w:rsidRPr="1C5B59CC">
        <w:rPr>
          <w:rFonts w:ascii="Tahoma" w:hAnsi="Tahoma" w:cs="Tahoma"/>
        </w:rPr>
        <w:t>výpočetní</w:t>
      </w:r>
      <w:r w:rsidR="00F13963">
        <w:rPr>
          <w:rFonts w:ascii="Tahoma" w:hAnsi="Tahoma" w:cs="Tahoma"/>
        </w:rPr>
        <w:t>ch serverů</w:t>
      </w:r>
      <w:r w:rsidRPr="1C5B59CC">
        <w:rPr>
          <w:rFonts w:ascii="Tahoma" w:hAnsi="Tahoma" w:cs="Tahoma"/>
        </w:rPr>
        <w:t xml:space="preserve"> s GPU akcelerátorem bude zejména, aby byl bez omezení výpočetního času a omezení instalovaných aplikací k dispozici studentům při zpracování a analýze rozsáhlých dat AI algoritmů, testování nově vytvářených aplikací apod. Výpočetní cluster je konfigurován jako energeticky efektivní s nízkou spotřebou energie vzhledem k vysokému výkonu pro ekologický a ekonomický provoz. Dodaná výpočetní stanice s GPU pro vyučující bude určená zejména pro spolupráci vyučujících se studenty na jejich závěrečných a seminárních pracích, přičemž k tomuto bude studentům dostupná přes vzdálený přístup. Prodávající provede dodávky za podmínek a v termínu určeném touto Smlouvou. </w:t>
      </w:r>
    </w:p>
    <w:p w14:paraId="3014C9A4" w14:textId="3E4BB953" w:rsidR="002E4D92" w:rsidRPr="007B46E7" w:rsidRDefault="002E4D92" w:rsidP="00C272E6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7B46E7">
        <w:rPr>
          <w:rFonts w:ascii="Tahoma" w:hAnsi="Tahoma" w:cs="Tahoma"/>
          <w:sz w:val="22"/>
          <w:szCs w:val="22"/>
        </w:rPr>
        <w:t>PŘEDMĚT KOUPĚ</w:t>
      </w:r>
    </w:p>
    <w:p w14:paraId="288867C7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2F35A56A" w14:textId="2098BA06" w:rsidR="002E4D92" w:rsidRDefault="002E4D92" w:rsidP="1C5B59CC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Předmětem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6"/>
          <w:w w:val="150"/>
        </w:rPr>
        <w:t xml:space="preserve"> </w:t>
      </w:r>
      <w:r w:rsidR="00F9123F" w:rsidRPr="00F9123F">
        <w:rPr>
          <w:rFonts w:ascii="Tahoma" w:hAnsi="Tahoma" w:cs="Tahoma"/>
        </w:rPr>
        <w:t>výpočetní cluster s GPU akcelerátory a výpočetní stanice pro potřeby Fyzikálního ústavu S</w:t>
      </w:r>
      <w:r w:rsidR="00341735">
        <w:rPr>
          <w:rFonts w:ascii="Tahoma" w:hAnsi="Tahoma" w:cs="Tahoma"/>
        </w:rPr>
        <w:t>lezské univerzity v Opavě</w:t>
      </w:r>
      <w:r w:rsidR="005F671B">
        <w:rPr>
          <w:rFonts w:ascii="Tahoma" w:hAnsi="Tahoma" w:cs="Tahoma"/>
        </w:rPr>
        <w:t xml:space="preserve">, </w:t>
      </w:r>
      <w:r w:rsidR="00341735">
        <w:rPr>
          <w:rFonts w:ascii="Tahoma" w:hAnsi="Tahoma" w:cs="Tahoma"/>
        </w:rPr>
        <w:t>přičemž</w:t>
      </w:r>
      <w:r w:rsidR="00DE3157">
        <w:rPr>
          <w:rFonts w:ascii="Tahoma" w:hAnsi="Tahoma" w:cs="Tahoma"/>
        </w:rPr>
        <w:t xml:space="preserve"> dodávku těchto zařízení</w:t>
      </w:r>
      <w:r w:rsidR="005F671B">
        <w:rPr>
          <w:rFonts w:ascii="Tahoma" w:hAnsi="Tahoma" w:cs="Tahoma"/>
        </w:rPr>
        <w:t xml:space="preserve"> </w:t>
      </w:r>
      <w:r w:rsidR="000A7B14">
        <w:rPr>
          <w:rFonts w:ascii="Tahoma" w:hAnsi="Tahoma" w:cs="Tahoma"/>
        </w:rPr>
        <w:t>Prod</w:t>
      </w:r>
      <w:r w:rsidR="001E3D23">
        <w:rPr>
          <w:rFonts w:ascii="Tahoma" w:hAnsi="Tahoma" w:cs="Tahoma"/>
        </w:rPr>
        <w:t>á</w:t>
      </w:r>
      <w:r w:rsidR="000A7B14">
        <w:rPr>
          <w:rFonts w:ascii="Tahoma" w:hAnsi="Tahoma" w:cs="Tahoma"/>
        </w:rPr>
        <w:t>vající</w:t>
      </w:r>
      <w:r w:rsidR="002C5202">
        <w:rPr>
          <w:rFonts w:ascii="Tahoma" w:hAnsi="Tahoma" w:cs="Tahoma"/>
        </w:rPr>
        <w:t xml:space="preserve"> zajišťuje</w:t>
      </w:r>
      <w:r w:rsidR="00DD0426">
        <w:rPr>
          <w:rFonts w:ascii="Tahoma" w:hAnsi="Tahoma" w:cs="Tahoma"/>
        </w:rPr>
        <w:t xml:space="preserve"> </w:t>
      </w:r>
      <w:r w:rsidR="00BE617D">
        <w:rPr>
          <w:rFonts w:ascii="Tahoma" w:hAnsi="Tahoma" w:cs="Tahoma"/>
        </w:rPr>
        <w:t>včet</w:t>
      </w:r>
      <w:r w:rsidR="006E429A">
        <w:rPr>
          <w:rFonts w:ascii="Tahoma" w:hAnsi="Tahoma" w:cs="Tahoma"/>
        </w:rPr>
        <w:t>ně j</w:t>
      </w:r>
      <w:r w:rsidR="00CD111C">
        <w:rPr>
          <w:rFonts w:ascii="Tahoma" w:hAnsi="Tahoma" w:cs="Tahoma"/>
        </w:rPr>
        <w:t>ejich kompletace</w:t>
      </w:r>
      <w:r w:rsidR="00764EB8">
        <w:rPr>
          <w:rFonts w:ascii="Tahoma" w:hAnsi="Tahoma" w:cs="Tahoma"/>
        </w:rPr>
        <w:t xml:space="preserve">, zprovoznění a dopravy </w:t>
      </w:r>
      <w:r w:rsidR="00764EB8" w:rsidRPr="00764EB8">
        <w:rPr>
          <w:rFonts w:ascii="Tahoma" w:hAnsi="Tahoma" w:cs="Tahoma"/>
        </w:rPr>
        <w:t>do objektu Fyzikálního ústavu SU na adrese Bezručovo náměstí 1150/13, 746 01 Opava</w:t>
      </w:r>
      <w:r w:rsidR="007E1781">
        <w:rPr>
          <w:rFonts w:ascii="Tahoma" w:hAnsi="Tahoma" w:cs="Tahoma"/>
        </w:rPr>
        <w:t xml:space="preserve">, </w:t>
      </w:r>
      <w:r w:rsidR="00597E65">
        <w:rPr>
          <w:rFonts w:ascii="Tahoma" w:hAnsi="Tahoma" w:cs="Tahoma"/>
        </w:rPr>
        <w:t>v</w:t>
      </w:r>
      <w:r w:rsidR="005C36CF">
        <w:rPr>
          <w:rFonts w:ascii="Tahoma" w:hAnsi="Tahoma" w:cs="Tahoma"/>
        </w:rPr>
        <w:t> </w:t>
      </w:r>
      <w:r w:rsidR="00597E65">
        <w:rPr>
          <w:rFonts w:ascii="Tahoma" w:hAnsi="Tahoma" w:cs="Tahoma"/>
        </w:rPr>
        <w:t>provedení</w:t>
      </w:r>
      <w:r w:rsidR="005C36CF">
        <w:rPr>
          <w:rFonts w:ascii="Tahoma" w:hAnsi="Tahoma" w:cs="Tahoma"/>
        </w:rPr>
        <w:t xml:space="preserve"> a</w:t>
      </w:r>
      <w:r w:rsidR="00CF3F4B">
        <w:rPr>
          <w:rFonts w:ascii="Tahoma" w:hAnsi="Tahoma" w:cs="Tahoma"/>
        </w:rPr>
        <w:t xml:space="preserve"> množství</w:t>
      </w:r>
      <w:r w:rsidR="00B666AC">
        <w:rPr>
          <w:rFonts w:ascii="Tahoma" w:hAnsi="Tahoma" w:cs="Tahoma"/>
        </w:rPr>
        <w:t xml:space="preserve"> stanoven</w:t>
      </w:r>
      <w:r w:rsidR="005C36CF">
        <w:rPr>
          <w:rFonts w:ascii="Tahoma" w:hAnsi="Tahoma" w:cs="Tahoma"/>
        </w:rPr>
        <w:t>ém</w:t>
      </w:r>
      <w:r w:rsidR="00CF3F4B">
        <w:rPr>
          <w:rFonts w:ascii="Tahoma" w:hAnsi="Tahoma" w:cs="Tahoma"/>
        </w:rPr>
        <w:t xml:space="preserve"> v</w:t>
      </w:r>
      <w:r w:rsidR="001762E9">
        <w:rPr>
          <w:rFonts w:ascii="Tahoma" w:hAnsi="Tahoma" w:cs="Tahoma"/>
        </w:rPr>
        <w:t> příloze č. 1 Smlouvy</w:t>
      </w:r>
      <w:r w:rsidR="00D91B22" w:rsidRPr="1C5B59CC">
        <w:rPr>
          <w:rFonts w:ascii="Tahoma" w:hAnsi="Tahoma" w:cs="Tahoma"/>
          <w:b/>
          <w:bCs/>
          <w:spacing w:val="-4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jen</w:t>
      </w:r>
      <w:r w:rsidR="002C5DCF">
        <w:rPr>
          <w:rFonts w:ascii="Tahoma" w:hAnsi="Tahoma" w:cs="Tahoma"/>
        </w:rPr>
        <w:t xml:space="preserve"> </w:t>
      </w:r>
      <w:r w:rsidRPr="002C5DCF">
        <w:rPr>
          <w:rFonts w:ascii="Tahoma" w:hAnsi="Tahoma" w:cs="Tahoma"/>
        </w:rPr>
        <w:t>„</w:t>
      </w:r>
      <w:r w:rsidRPr="1C5B59CC">
        <w:rPr>
          <w:rFonts w:ascii="Tahoma" w:hAnsi="Tahoma" w:cs="Tahoma"/>
          <w:b/>
          <w:bCs/>
          <w:i/>
          <w:iCs/>
        </w:rPr>
        <w:t>Předmět</w:t>
      </w:r>
      <w:r w:rsidRPr="1C5B59CC">
        <w:rPr>
          <w:rFonts w:ascii="Tahoma" w:hAnsi="Tahoma" w:cs="Tahoma"/>
          <w:b/>
          <w:bCs/>
          <w:i/>
          <w:iCs/>
          <w:spacing w:val="-3"/>
        </w:rPr>
        <w:t xml:space="preserve"> </w:t>
      </w:r>
      <w:r w:rsidRPr="1C5B59CC">
        <w:rPr>
          <w:rFonts w:ascii="Tahoma" w:hAnsi="Tahoma" w:cs="Tahoma"/>
          <w:b/>
          <w:bCs/>
          <w:i/>
          <w:iCs/>
          <w:spacing w:val="-2"/>
        </w:rPr>
        <w:t>koupě</w:t>
      </w:r>
      <w:r w:rsidRPr="002C5DCF">
        <w:rPr>
          <w:rFonts w:ascii="Tahoma" w:hAnsi="Tahoma" w:cs="Tahoma"/>
          <w:spacing w:val="-2"/>
        </w:rPr>
        <w:t>“).</w:t>
      </w:r>
      <w:r w:rsidR="005E71CB">
        <w:rPr>
          <w:rFonts w:ascii="Tahoma" w:hAnsi="Tahoma" w:cs="Tahoma"/>
          <w:spacing w:val="-2"/>
        </w:rPr>
        <w:t xml:space="preserve"> </w:t>
      </w:r>
      <w:r w:rsidR="00BD5148">
        <w:rPr>
          <w:rFonts w:ascii="Tahoma" w:hAnsi="Tahoma" w:cs="Tahoma"/>
        </w:rPr>
        <w:t>Prodávající</w:t>
      </w:r>
      <w:r w:rsidR="005E71CB" w:rsidRPr="007E2DD3">
        <w:rPr>
          <w:rFonts w:ascii="Tahoma" w:hAnsi="Tahoma" w:cs="Tahoma"/>
        </w:rPr>
        <w:t xml:space="preserve"> bere na vědomí, že </w:t>
      </w:r>
      <w:r w:rsidR="00BD5148">
        <w:rPr>
          <w:rFonts w:ascii="Tahoma" w:hAnsi="Tahoma" w:cs="Tahoma"/>
        </w:rPr>
        <w:t>Předmět koupě</w:t>
      </w:r>
      <w:r w:rsidR="005E71CB" w:rsidRPr="007E2DD3">
        <w:rPr>
          <w:rFonts w:ascii="Tahoma" w:hAnsi="Tahoma" w:cs="Tahoma"/>
        </w:rPr>
        <w:t xml:space="preserve"> </w:t>
      </w:r>
      <w:r w:rsidR="005E71CB" w:rsidRPr="00B316E4">
        <w:rPr>
          <w:rFonts w:ascii="Tahoma" w:hAnsi="Tahoma" w:cs="Tahoma"/>
        </w:rPr>
        <w:t xml:space="preserve">je </w:t>
      </w:r>
      <w:r w:rsidR="00BD5148" w:rsidRPr="00B316E4">
        <w:rPr>
          <w:rFonts w:ascii="Tahoma" w:hAnsi="Tahoma" w:cs="Tahoma"/>
        </w:rPr>
        <w:t>pořizován</w:t>
      </w:r>
      <w:r w:rsidR="005E71CB" w:rsidRPr="00B316E4">
        <w:rPr>
          <w:rFonts w:ascii="Tahoma" w:hAnsi="Tahoma" w:cs="Tahoma"/>
        </w:rPr>
        <w:t xml:space="preserve"> a spolufinancován v rámci </w:t>
      </w:r>
      <w:r w:rsidR="00B316E4" w:rsidRPr="00B316E4">
        <w:rPr>
          <w:rFonts w:ascii="Tahoma" w:hAnsi="Tahoma" w:cs="Tahoma"/>
        </w:rPr>
        <w:t>projektu s názvem „</w:t>
      </w:r>
      <w:r w:rsidR="00B316E4" w:rsidRPr="1C5B59CC">
        <w:rPr>
          <w:rFonts w:ascii="Tahoma" w:hAnsi="Tahoma" w:cs="Tahoma"/>
          <w:i/>
          <w:iCs/>
        </w:rPr>
        <w:t>ERDF SP: Rozvoj zázemí Slezské univerzity podporující studenty se specifickými potřebami, talentem a nadáním</w:t>
      </w:r>
      <w:r w:rsidR="00B316E4" w:rsidRPr="00B316E4">
        <w:rPr>
          <w:rFonts w:ascii="Tahoma" w:hAnsi="Tahoma" w:cs="Tahoma"/>
        </w:rPr>
        <w:t>“ (</w:t>
      </w:r>
      <w:proofErr w:type="spellStart"/>
      <w:r w:rsidR="00B316E4" w:rsidRPr="00B316E4">
        <w:rPr>
          <w:rFonts w:ascii="Tahoma" w:hAnsi="Tahoma" w:cs="Tahoma"/>
        </w:rPr>
        <w:t>reg</w:t>
      </w:r>
      <w:proofErr w:type="spellEnd"/>
      <w:r w:rsidR="00B316E4" w:rsidRPr="00B316E4">
        <w:rPr>
          <w:rFonts w:ascii="Tahoma" w:hAnsi="Tahoma" w:cs="Tahoma"/>
        </w:rPr>
        <w:t>. číslo CZ.02.02.01/00/23_024/0008946</w:t>
      </w:r>
      <w:r w:rsidR="00D80999">
        <w:rPr>
          <w:rFonts w:ascii="Tahoma" w:hAnsi="Tahoma" w:cs="Tahoma"/>
        </w:rPr>
        <w:t>)</w:t>
      </w:r>
      <w:r w:rsidR="00C56538">
        <w:rPr>
          <w:rFonts w:ascii="Tahoma" w:hAnsi="Tahoma" w:cs="Tahoma"/>
        </w:rPr>
        <w:t xml:space="preserve"> </w:t>
      </w:r>
      <w:r w:rsidR="00C56538" w:rsidRPr="004A60ED">
        <w:rPr>
          <w:rFonts w:ascii="Tahoma" w:hAnsi="Tahoma" w:cs="Tahoma"/>
        </w:rPr>
        <w:t xml:space="preserve">a dále projektu s názvem: </w:t>
      </w:r>
      <w:r w:rsidR="00351144" w:rsidRPr="008D6858">
        <w:rPr>
          <w:rFonts w:ascii="Tahoma" w:hAnsi="Tahoma" w:cs="Tahoma"/>
          <w:i/>
          <w:iCs/>
        </w:rPr>
        <w:t>„</w:t>
      </w:r>
      <w:r w:rsidR="004A60ED" w:rsidRPr="008D6858">
        <w:rPr>
          <w:rFonts w:ascii="Tahoma" w:hAnsi="Tahoma" w:cs="Tahoma"/>
          <w:i/>
          <w:iCs/>
        </w:rPr>
        <w:t>Rozvoj infrastrukturního zázemí doktorských studijních programů na SU“</w:t>
      </w:r>
      <w:r w:rsidR="004A60ED" w:rsidRPr="008D6858">
        <w:rPr>
          <w:rFonts w:ascii="Tahoma" w:hAnsi="Tahoma" w:cs="Tahoma"/>
        </w:rPr>
        <w:t xml:space="preserve"> (</w:t>
      </w:r>
      <w:proofErr w:type="spellStart"/>
      <w:r w:rsidR="004A60ED" w:rsidRPr="008D6858">
        <w:rPr>
          <w:rFonts w:ascii="Tahoma" w:hAnsi="Tahoma" w:cs="Tahoma"/>
        </w:rPr>
        <w:t>reg</w:t>
      </w:r>
      <w:proofErr w:type="spellEnd"/>
      <w:r w:rsidR="004A60ED" w:rsidRPr="008D6858">
        <w:rPr>
          <w:rFonts w:ascii="Tahoma" w:hAnsi="Tahoma" w:cs="Tahoma"/>
        </w:rPr>
        <w:t>. číslo CZ.02.01.01/00/22_012/0008112)</w:t>
      </w:r>
      <w:r w:rsidR="0022542C">
        <w:rPr>
          <w:rFonts w:ascii="Tahoma" w:hAnsi="Tahoma" w:cs="Tahoma"/>
        </w:rPr>
        <w:t xml:space="preserve"> ve</w:t>
      </w:r>
      <w:r w:rsidR="00E5178A">
        <w:rPr>
          <w:rFonts w:ascii="Tahoma" w:hAnsi="Tahoma" w:cs="Tahoma"/>
        </w:rPr>
        <w:t xml:space="preserve"> vztahu k výrobku č. 3</w:t>
      </w:r>
      <w:r w:rsidR="005E71CB" w:rsidRPr="004A60ED">
        <w:rPr>
          <w:rFonts w:ascii="Tahoma" w:hAnsi="Tahoma" w:cs="Tahoma"/>
        </w:rPr>
        <w:t>.</w:t>
      </w:r>
    </w:p>
    <w:p w14:paraId="5EB55959" w14:textId="03C7D043" w:rsidR="002E4D92" w:rsidRPr="002C5DCF" w:rsidRDefault="002E4D92" w:rsidP="002C5DCF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Přesná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specifikace</w:t>
      </w:r>
      <w:r w:rsidRPr="0007171A">
        <w:rPr>
          <w:rFonts w:ascii="Tahoma" w:hAnsi="Tahoma" w:cs="Tahoma"/>
          <w:spacing w:val="25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(včetně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typů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6"/>
        </w:rPr>
        <w:t xml:space="preserve"> </w:t>
      </w:r>
      <w:r w:rsidRPr="0007171A">
        <w:rPr>
          <w:rFonts w:ascii="Tahoma" w:hAnsi="Tahoma" w:cs="Tahoma"/>
        </w:rPr>
        <w:t>počtů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požadovaného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plnění)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  <w:spacing w:val="-2"/>
        </w:rPr>
        <w:t>uvedena</w:t>
      </w:r>
      <w:r w:rsidR="002C5DCF">
        <w:rPr>
          <w:rFonts w:ascii="Tahoma" w:hAnsi="Tahoma" w:cs="Tahoma"/>
          <w:spacing w:val="-2"/>
        </w:rPr>
        <w:t xml:space="preserve"> </w:t>
      </w:r>
      <w:r w:rsidRPr="002C5DCF">
        <w:rPr>
          <w:rFonts w:ascii="Tahoma" w:hAnsi="Tahoma" w:cs="Tahoma"/>
        </w:rPr>
        <w:t>v</w:t>
      </w:r>
      <w:r w:rsidRPr="002C5DCF">
        <w:rPr>
          <w:rFonts w:ascii="Tahoma" w:hAnsi="Tahoma" w:cs="Tahoma"/>
          <w:spacing w:val="39"/>
        </w:rPr>
        <w:t xml:space="preserve"> </w:t>
      </w:r>
      <w:r w:rsidRPr="002C5DCF">
        <w:rPr>
          <w:rFonts w:ascii="Tahoma" w:hAnsi="Tahoma" w:cs="Tahoma"/>
        </w:rPr>
        <w:t>příloze</w:t>
      </w:r>
      <w:r w:rsidRPr="002C5DCF">
        <w:rPr>
          <w:rFonts w:ascii="Tahoma" w:hAnsi="Tahoma" w:cs="Tahoma"/>
          <w:spacing w:val="58"/>
        </w:rPr>
        <w:t xml:space="preserve"> </w:t>
      </w:r>
      <w:r w:rsidR="00CE6389">
        <w:rPr>
          <w:rFonts w:ascii="Tahoma" w:hAnsi="Tahoma" w:cs="Tahoma"/>
        </w:rPr>
        <w:t xml:space="preserve">č. 1 </w:t>
      </w:r>
      <w:proofErr w:type="gramStart"/>
      <w:r w:rsidRPr="002C5DCF">
        <w:rPr>
          <w:rFonts w:ascii="Tahoma" w:hAnsi="Tahoma" w:cs="Tahoma"/>
        </w:rPr>
        <w:t>Smlouvy</w:t>
      </w:r>
      <w:r w:rsidR="00D93A34">
        <w:rPr>
          <w:rFonts w:ascii="Tahoma" w:hAnsi="Tahoma" w:cs="Tahoma"/>
        </w:rPr>
        <w:t xml:space="preserve"> - Technická</w:t>
      </w:r>
      <w:proofErr w:type="gramEnd"/>
      <w:r w:rsidR="00D93A34">
        <w:rPr>
          <w:rFonts w:ascii="Tahoma" w:hAnsi="Tahoma" w:cs="Tahoma"/>
        </w:rPr>
        <w:t xml:space="preserve"> specifikace</w:t>
      </w:r>
      <w:r w:rsidR="003D5F47">
        <w:rPr>
          <w:rFonts w:ascii="Tahoma" w:hAnsi="Tahoma" w:cs="Tahoma"/>
        </w:rPr>
        <w:t xml:space="preserve"> a dále konkrétně </w:t>
      </w:r>
      <w:r w:rsidR="00D13FA2">
        <w:rPr>
          <w:rFonts w:ascii="Tahoma" w:hAnsi="Tahoma" w:cs="Tahoma"/>
        </w:rPr>
        <w:t xml:space="preserve">v příloze č. 2 Smlouvy </w:t>
      </w:r>
      <w:r w:rsidR="009E4932">
        <w:rPr>
          <w:rFonts w:ascii="Tahoma" w:hAnsi="Tahoma" w:cs="Tahoma"/>
        </w:rPr>
        <w:t>–</w:t>
      </w:r>
      <w:r w:rsidR="00821DE6">
        <w:rPr>
          <w:rFonts w:ascii="Tahoma" w:hAnsi="Tahoma" w:cs="Tahoma"/>
        </w:rPr>
        <w:t xml:space="preserve"> </w:t>
      </w:r>
      <w:r w:rsidR="009E4932">
        <w:rPr>
          <w:rFonts w:ascii="Tahoma" w:hAnsi="Tahoma" w:cs="Tahoma"/>
        </w:rPr>
        <w:t>Soupis dodávek</w:t>
      </w:r>
      <w:r w:rsidRPr="002C5DCF">
        <w:rPr>
          <w:rFonts w:ascii="Tahoma" w:hAnsi="Tahoma" w:cs="Tahoma"/>
        </w:rPr>
        <w:t>,</w:t>
      </w:r>
      <w:r w:rsidRPr="002C5DCF">
        <w:rPr>
          <w:rFonts w:ascii="Tahoma" w:hAnsi="Tahoma" w:cs="Tahoma"/>
          <w:spacing w:val="54"/>
        </w:rPr>
        <w:t xml:space="preserve"> </w:t>
      </w:r>
      <w:r w:rsidR="001609A4">
        <w:rPr>
          <w:rFonts w:ascii="Tahoma" w:hAnsi="Tahoma" w:cs="Tahoma"/>
        </w:rPr>
        <w:t>jež je</w:t>
      </w:r>
      <w:r w:rsidRPr="002C5DCF">
        <w:rPr>
          <w:rFonts w:ascii="Tahoma" w:hAnsi="Tahoma" w:cs="Tahoma"/>
          <w:spacing w:val="52"/>
        </w:rPr>
        <w:t xml:space="preserve"> </w:t>
      </w:r>
      <w:r w:rsidRPr="002C5DCF">
        <w:rPr>
          <w:rFonts w:ascii="Tahoma" w:hAnsi="Tahoma" w:cs="Tahoma"/>
        </w:rPr>
        <w:t>nedílnou</w:t>
      </w:r>
      <w:r w:rsidRPr="002C5DCF">
        <w:rPr>
          <w:rFonts w:ascii="Tahoma" w:hAnsi="Tahoma" w:cs="Tahoma"/>
          <w:spacing w:val="51"/>
        </w:rPr>
        <w:t xml:space="preserve"> </w:t>
      </w:r>
      <w:r w:rsidRPr="002C5DCF">
        <w:rPr>
          <w:rFonts w:ascii="Tahoma" w:hAnsi="Tahoma" w:cs="Tahoma"/>
        </w:rPr>
        <w:t>součást</w:t>
      </w:r>
      <w:r w:rsidR="001609A4">
        <w:rPr>
          <w:rFonts w:ascii="Tahoma" w:hAnsi="Tahoma" w:cs="Tahoma"/>
        </w:rPr>
        <w:t>í</w:t>
      </w:r>
      <w:r w:rsidRPr="002C5DCF">
        <w:rPr>
          <w:rFonts w:ascii="Tahoma" w:hAnsi="Tahoma" w:cs="Tahoma"/>
          <w:spacing w:val="54"/>
        </w:rPr>
        <w:t xml:space="preserve"> </w:t>
      </w:r>
      <w:r w:rsidRPr="002C5DCF">
        <w:rPr>
          <w:rFonts w:ascii="Tahoma" w:hAnsi="Tahoma" w:cs="Tahoma"/>
        </w:rPr>
        <w:t>Smlouvy</w:t>
      </w:r>
      <w:r w:rsidRPr="002C5DCF">
        <w:rPr>
          <w:rFonts w:ascii="Tahoma" w:hAnsi="Tahoma" w:cs="Tahoma"/>
          <w:spacing w:val="-2"/>
        </w:rPr>
        <w:t>.</w:t>
      </w:r>
    </w:p>
    <w:p w14:paraId="6E318EC2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7E3EAA19" w14:textId="01815EFC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1" w:line="242" w:lineRule="auto"/>
        <w:ind w:left="852" w:right="136" w:hanging="567"/>
        <w:contextualSpacing w:val="0"/>
        <w:jc w:val="both"/>
        <w:rPr>
          <w:rFonts w:ascii="Tahoma" w:hAnsi="Tahoma" w:cs="Tahoma"/>
        </w:rPr>
      </w:pPr>
      <w:bookmarkStart w:id="2" w:name="_bookmark1"/>
      <w:bookmarkStart w:id="3" w:name="_Ref189652125"/>
      <w:bookmarkEnd w:id="2"/>
      <w:r w:rsidRPr="0007171A">
        <w:rPr>
          <w:rFonts w:ascii="Tahoma" w:hAnsi="Tahoma" w:cs="Tahoma"/>
        </w:rPr>
        <w:t>Předmět koupě bude sloužit k následujícímu účelu:</w:t>
      </w:r>
      <w:r w:rsidR="004175F5">
        <w:rPr>
          <w:rFonts w:ascii="Tahoma" w:hAnsi="Tahoma" w:cs="Tahoma"/>
          <w:color w:val="000000"/>
        </w:rPr>
        <w:t xml:space="preserve"> </w:t>
      </w:r>
      <w:r w:rsidR="00AA3EB4">
        <w:rPr>
          <w:rFonts w:ascii="Tahoma" w:hAnsi="Tahoma" w:cs="Tahoma"/>
          <w:color w:val="000000"/>
        </w:rPr>
        <w:t xml:space="preserve">provoz </w:t>
      </w:r>
      <w:r w:rsidR="0032047A" w:rsidRPr="00CB160E">
        <w:rPr>
          <w:rFonts w:ascii="Tahoma" w:hAnsi="Tahoma" w:cs="Tahoma"/>
        </w:rPr>
        <w:t>Fyzikálního ústavu S</w:t>
      </w:r>
      <w:r w:rsidR="0032047A">
        <w:rPr>
          <w:rFonts w:ascii="Tahoma" w:hAnsi="Tahoma" w:cs="Tahoma"/>
        </w:rPr>
        <w:t>lezské univerzity v Opavě</w:t>
      </w:r>
      <w:bookmarkEnd w:id="3"/>
      <w:r w:rsidR="0032047A">
        <w:rPr>
          <w:rFonts w:ascii="Tahoma" w:hAnsi="Tahoma" w:cs="Tahoma"/>
        </w:rPr>
        <w:t>, přičemž ú</w:t>
      </w:r>
      <w:r w:rsidR="0032047A" w:rsidRPr="0032047A">
        <w:rPr>
          <w:rFonts w:ascii="Tahoma" w:hAnsi="Tahoma" w:cs="Tahoma"/>
        </w:rPr>
        <w:t xml:space="preserve">čelem dodaného </w:t>
      </w:r>
      <w:r w:rsidR="00D36226" w:rsidRPr="0032047A">
        <w:rPr>
          <w:rFonts w:ascii="Tahoma" w:hAnsi="Tahoma" w:cs="Tahoma"/>
        </w:rPr>
        <w:t>výpočetní</w:t>
      </w:r>
      <w:r w:rsidR="00D36226">
        <w:rPr>
          <w:rFonts w:ascii="Tahoma" w:hAnsi="Tahoma" w:cs="Tahoma"/>
        </w:rPr>
        <w:t>ch</w:t>
      </w:r>
      <w:r w:rsidR="00D36226" w:rsidRPr="0032047A">
        <w:rPr>
          <w:rFonts w:ascii="Tahoma" w:hAnsi="Tahoma" w:cs="Tahoma"/>
        </w:rPr>
        <w:t xml:space="preserve"> </w:t>
      </w:r>
      <w:r w:rsidR="00D36226">
        <w:rPr>
          <w:rFonts w:ascii="Tahoma" w:hAnsi="Tahoma" w:cs="Tahoma"/>
        </w:rPr>
        <w:t>serverů</w:t>
      </w:r>
      <w:r w:rsidR="0032047A" w:rsidRPr="0032047A">
        <w:rPr>
          <w:rFonts w:ascii="Tahoma" w:hAnsi="Tahoma" w:cs="Tahoma"/>
        </w:rPr>
        <w:t xml:space="preserve"> s GPU akcelerátorem bude zejména, aby byl bez omezení výpočetního času a omezení instalovaných aplikací k dispozici studentům při zpracování a analýze velkých dat AI algoritmů, testování nově vytvářených aplikací apod.</w:t>
      </w:r>
      <w:r w:rsidR="00BE37F1">
        <w:rPr>
          <w:rFonts w:ascii="Tahoma" w:hAnsi="Tahoma" w:cs="Tahoma"/>
        </w:rPr>
        <w:t xml:space="preserve"> a </w:t>
      </w:r>
      <w:r w:rsidR="00127808">
        <w:rPr>
          <w:rFonts w:ascii="Tahoma" w:hAnsi="Tahoma" w:cs="Tahoma"/>
        </w:rPr>
        <w:t>účelem d</w:t>
      </w:r>
      <w:r w:rsidR="00BE37F1" w:rsidRPr="00BE37F1">
        <w:rPr>
          <w:rFonts w:ascii="Tahoma" w:hAnsi="Tahoma" w:cs="Tahoma"/>
        </w:rPr>
        <w:t>odan</w:t>
      </w:r>
      <w:r w:rsidR="00A10AFC">
        <w:rPr>
          <w:rFonts w:ascii="Tahoma" w:hAnsi="Tahoma" w:cs="Tahoma"/>
        </w:rPr>
        <w:t>é</w:t>
      </w:r>
      <w:r w:rsidR="00BE37F1" w:rsidRPr="00BE37F1">
        <w:rPr>
          <w:rFonts w:ascii="Tahoma" w:hAnsi="Tahoma" w:cs="Tahoma"/>
        </w:rPr>
        <w:t xml:space="preserve"> výpočetní stanice s GPU pro vyučující bude zejména </w:t>
      </w:r>
      <w:r w:rsidR="00A10AFC">
        <w:rPr>
          <w:rFonts w:ascii="Tahoma" w:hAnsi="Tahoma" w:cs="Tahoma"/>
        </w:rPr>
        <w:t xml:space="preserve">zajištění </w:t>
      </w:r>
      <w:r w:rsidR="0021384D">
        <w:rPr>
          <w:rFonts w:ascii="Tahoma" w:hAnsi="Tahoma" w:cs="Tahoma"/>
        </w:rPr>
        <w:t>podmínek pro kvalitní</w:t>
      </w:r>
      <w:r w:rsidR="00BE37F1" w:rsidRPr="00BE37F1">
        <w:rPr>
          <w:rFonts w:ascii="Tahoma" w:hAnsi="Tahoma" w:cs="Tahoma"/>
        </w:rPr>
        <w:t xml:space="preserve"> spolupráci vyučujících se studenty na jejich závěrečných a seminárních pracích, přičemž k tomuto bude studentům dostupná přes vzdálený přístup.</w:t>
      </w:r>
    </w:p>
    <w:p w14:paraId="45108A93" w14:textId="767C6C21" w:rsidR="002E4D92" w:rsidRPr="00DF7994" w:rsidRDefault="002E4D92" w:rsidP="002E4D92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before="264"/>
        <w:ind w:left="852" w:right="127" w:hanging="567"/>
        <w:contextualSpacing w:val="0"/>
        <w:jc w:val="both"/>
        <w:rPr>
          <w:rFonts w:ascii="Tahoma" w:hAnsi="Tahoma" w:cs="Tahoma"/>
        </w:rPr>
      </w:pPr>
      <w:r w:rsidRPr="00DF7994">
        <w:rPr>
          <w:rFonts w:ascii="Tahoma" w:hAnsi="Tahoma" w:cs="Tahoma"/>
        </w:rPr>
        <w:lastRenderedPageBreak/>
        <w:t>Předmět</w:t>
      </w:r>
      <w:r w:rsidRPr="00DF7994">
        <w:rPr>
          <w:rFonts w:ascii="Tahoma" w:hAnsi="Tahoma" w:cs="Tahoma"/>
          <w:spacing w:val="80"/>
        </w:rPr>
        <w:t xml:space="preserve"> </w:t>
      </w:r>
      <w:r w:rsidRPr="00DF7994">
        <w:rPr>
          <w:rFonts w:ascii="Tahoma" w:hAnsi="Tahoma" w:cs="Tahoma"/>
        </w:rPr>
        <w:t>koupě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musí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být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k</w:t>
      </w:r>
      <w:r w:rsidRPr="00DF7994">
        <w:rPr>
          <w:rFonts w:ascii="Tahoma" w:hAnsi="Tahoma" w:cs="Tahoma"/>
          <w:spacing w:val="9"/>
        </w:rPr>
        <w:t xml:space="preserve"> </w:t>
      </w:r>
      <w:r w:rsidRPr="00DF7994">
        <w:rPr>
          <w:rFonts w:ascii="Tahoma" w:hAnsi="Tahoma" w:cs="Tahoma"/>
        </w:rPr>
        <w:t>okamžiku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odevzdání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Kupujícímu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nový,</w:t>
      </w:r>
      <w:r w:rsidRPr="00DF7994">
        <w:rPr>
          <w:rFonts w:ascii="Tahoma" w:hAnsi="Tahoma" w:cs="Tahoma"/>
          <w:spacing w:val="9"/>
        </w:rPr>
        <w:t xml:space="preserve"> </w:t>
      </w:r>
      <w:r w:rsidRPr="00DF7994">
        <w:rPr>
          <w:rFonts w:ascii="Tahoma" w:hAnsi="Tahoma" w:cs="Tahoma"/>
        </w:rPr>
        <w:t>v</w:t>
      </w:r>
      <w:r w:rsidRPr="00DF7994">
        <w:rPr>
          <w:rFonts w:ascii="Tahoma" w:hAnsi="Tahoma" w:cs="Tahoma"/>
          <w:spacing w:val="8"/>
        </w:rPr>
        <w:t xml:space="preserve"> </w:t>
      </w:r>
      <w:r w:rsidRPr="00DF7994">
        <w:rPr>
          <w:rFonts w:ascii="Tahoma" w:hAnsi="Tahoma" w:cs="Tahoma"/>
        </w:rPr>
        <w:t>množství,</w:t>
      </w:r>
      <w:r w:rsidRPr="00DF7994">
        <w:rPr>
          <w:rFonts w:ascii="Tahoma" w:hAnsi="Tahoma" w:cs="Tahoma"/>
          <w:spacing w:val="11"/>
        </w:rPr>
        <w:t xml:space="preserve"> </w:t>
      </w:r>
      <w:r w:rsidRPr="00DF7994">
        <w:rPr>
          <w:rFonts w:ascii="Tahoma" w:hAnsi="Tahoma" w:cs="Tahoma"/>
        </w:rPr>
        <w:t>jakosti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a</w:t>
      </w:r>
      <w:r w:rsidRPr="00DF7994">
        <w:rPr>
          <w:rFonts w:ascii="Tahoma" w:hAnsi="Tahoma" w:cs="Tahoma"/>
          <w:spacing w:val="-1"/>
        </w:rPr>
        <w:t xml:space="preserve"> </w:t>
      </w:r>
      <w:r w:rsidRPr="00DF7994">
        <w:rPr>
          <w:rFonts w:ascii="Tahoma" w:hAnsi="Tahoma" w:cs="Tahoma"/>
        </w:rPr>
        <w:t>provedení vyplývajícím z</w:t>
      </w:r>
      <w:r w:rsidR="00E15E2D" w:rsidRPr="00DF7994">
        <w:rPr>
          <w:rFonts w:ascii="Tahoma" w:hAnsi="Tahoma" w:cs="Tahoma"/>
        </w:rPr>
        <w:t> přílohy č. 1</w:t>
      </w:r>
      <w:r w:rsidR="00602E85">
        <w:rPr>
          <w:rFonts w:ascii="Tahoma" w:hAnsi="Tahoma" w:cs="Tahoma"/>
        </w:rPr>
        <w:t xml:space="preserve"> a </w:t>
      </w:r>
      <w:r w:rsidR="00C80159">
        <w:rPr>
          <w:rFonts w:ascii="Tahoma" w:hAnsi="Tahoma" w:cs="Tahoma"/>
        </w:rPr>
        <w:t xml:space="preserve">dále </w:t>
      </w:r>
      <w:r w:rsidR="00602E85">
        <w:rPr>
          <w:rFonts w:ascii="Tahoma" w:hAnsi="Tahoma" w:cs="Tahoma"/>
        </w:rPr>
        <w:t>přílohy č. 2</w:t>
      </w:r>
      <w:r w:rsidR="00E15E2D" w:rsidRPr="00DF7994">
        <w:rPr>
          <w:rFonts w:ascii="Tahoma" w:hAnsi="Tahoma" w:cs="Tahoma"/>
        </w:rPr>
        <w:t xml:space="preserve"> této Smlouvy</w:t>
      </w:r>
      <w:r w:rsidRPr="00DF7994">
        <w:rPr>
          <w:rFonts w:ascii="Tahoma" w:hAnsi="Tahoma" w:cs="Tahoma"/>
        </w:rPr>
        <w:t>. Předmět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koupě musí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být</w:t>
      </w:r>
      <w:r w:rsidRPr="00DF7994">
        <w:rPr>
          <w:rFonts w:ascii="Tahoma" w:hAnsi="Tahoma" w:cs="Tahoma"/>
          <w:spacing w:val="40"/>
        </w:rPr>
        <w:t xml:space="preserve"> </w:t>
      </w:r>
      <w:r w:rsidRPr="00DF7994">
        <w:rPr>
          <w:rFonts w:ascii="Tahoma" w:hAnsi="Tahoma" w:cs="Tahoma"/>
        </w:rPr>
        <w:t>dále</w:t>
      </w:r>
      <w:r w:rsidRPr="00DF7994">
        <w:rPr>
          <w:rFonts w:ascii="Tahoma" w:hAnsi="Tahoma" w:cs="Tahoma"/>
          <w:spacing w:val="-1"/>
        </w:rPr>
        <w:t xml:space="preserve"> </w:t>
      </w:r>
      <w:r w:rsidRPr="00DF7994">
        <w:rPr>
          <w:rFonts w:ascii="Tahoma" w:hAnsi="Tahoma" w:cs="Tahoma"/>
        </w:rPr>
        <w:t>v</w:t>
      </w:r>
      <w:r w:rsidRPr="00DF7994">
        <w:rPr>
          <w:rFonts w:ascii="Tahoma" w:hAnsi="Tahoma" w:cs="Tahoma"/>
          <w:spacing w:val="-3"/>
        </w:rPr>
        <w:t xml:space="preserve"> </w:t>
      </w:r>
      <w:r w:rsidRPr="00DF7994">
        <w:rPr>
          <w:rFonts w:ascii="Tahoma" w:hAnsi="Tahoma" w:cs="Tahoma"/>
        </w:rPr>
        <w:t>takové jakosti a provedení,</w:t>
      </w:r>
    </w:p>
    <w:p w14:paraId="0BD21E82" w14:textId="54D0E7AA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jež odpovídá vlastnostem, které Prodávající nebo výrobce popsal nebo které Kupující očekával s ohledem na povahu Předmětu koupě. Předmět koupě musí zejména odpovídat plnění nabídnutému Prodávajícím v nabídce podané do Zadávacího řízení, na jehož základě je Smlouva uzavřena;</w:t>
      </w:r>
    </w:p>
    <w:p w14:paraId="16E90D10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hodí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účelu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vyplývajícímu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Smlouvy;</w:t>
      </w:r>
    </w:p>
    <w:p w14:paraId="527DD2FE" w14:textId="77777777" w:rsidR="00051511" w:rsidRPr="00051511" w:rsidRDefault="002E4D92" w:rsidP="002E4D92">
      <w:pPr>
        <w:pStyle w:val="Odstavecseseznamem"/>
        <w:numPr>
          <w:ilvl w:val="1"/>
          <w:numId w:val="4"/>
        </w:numPr>
        <w:spacing w:before="35" w:line="267" w:lineRule="exact"/>
        <w:ind w:right="144"/>
        <w:contextualSpacing w:val="0"/>
        <w:jc w:val="both"/>
        <w:rPr>
          <w:rFonts w:ascii="Tahoma" w:hAnsi="Tahoma" w:cs="Tahoma"/>
        </w:rPr>
      </w:pPr>
      <w:r w:rsidRPr="00051511">
        <w:rPr>
          <w:rFonts w:ascii="Tahoma" w:hAnsi="Tahoma" w:cs="Tahoma"/>
        </w:rPr>
        <w:t>jež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vyhovuje</w:t>
      </w:r>
      <w:r w:rsidRPr="00051511">
        <w:rPr>
          <w:rFonts w:ascii="Tahoma" w:hAnsi="Tahoma" w:cs="Tahoma"/>
          <w:spacing w:val="48"/>
        </w:rPr>
        <w:t xml:space="preserve"> </w:t>
      </w:r>
      <w:r w:rsidRPr="00051511">
        <w:rPr>
          <w:rFonts w:ascii="Tahoma" w:hAnsi="Tahoma" w:cs="Tahoma"/>
        </w:rPr>
        <w:t>požadavkům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příslušných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právních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předpisů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platných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a</w:t>
      </w:r>
      <w:r w:rsidRPr="00051511">
        <w:rPr>
          <w:rFonts w:ascii="Tahoma" w:hAnsi="Tahoma" w:cs="Tahoma"/>
          <w:spacing w:val="46"/>
        </w:rPr>
        <w:t xml:space="preserve"> </w:t>
      </w:r>
      <w:r w:rsidRPr="00051511">
        <w:rPr>
          <w:rFonts w:ascii="Tahoma" w:hAnsi="Tahoma" w:cs="Tahoma"/>
        </w:rPr>
        <w:t>účinných</w:t>
      </w:r>
      <w:r w:rsidRPr="00051511">
        <w:rPr>
          <w:rFonts w:ascii="Tahoma" w:hAnsi="Tahoma" w:cs="Tahoma"/>
          <w:spacing w:val="47"/>
        </w:rPr>
        <w:t xml:space="preserve"> </w:t>
      </w:r>
      <w:r w:rsidRPr="00051511">
        <w:rPr>
          <w:rFonts w:ascii="Tahoma" w:hAnsi="Tahoma" w:cs="Tahoma"/>
        </w:rPr>
        <w:t>ke</w:t>
      </w:r>
      <w:r w:rsidRPr="00051511">
        <w:rPr>
          <w:rFonts w:ascii="Tahoma" w:hAnsi="Tahoma" w:cs="Tahoma"/>
          <w:spacing w:val="48"/>
        </w:rPr>
        <w:t xml:space="preserve"> </w:t>
      </w:r>
      <w:r w:rsidRPr="00051511">
        <w:rPr>
          <w:rFonts w:ascii="Tahoma" w:hAnsi="Tahoma" w:cs="Tahoma"/>
          <w:spacing w:val="-5"/>
        </w:rPr>
        <w:t>dni</w:t>
      </w:r>
      <w:r w:rsidR="00E96692" w:rsidRPr="00051511">
        <w:rPr>
          <w:rFonts w:ascii="Tahoma" w:hAnsi="Tahoma" w:cs="Tahoma"/>
          <w:spacing w:val="-5"/>
        </w:rPr>
        <w:t xml:space="preserve"> </w:t>
      </w:r>
      <w:r w:rsidRPr="00051511">
        <w:rPr>
          <w:rFonts w:ascii="Tahoma" w:hAnsi="Tahoma" w:cs="Tahoma"/>
        </w:rPr>
        <w:t>odevzdání</w:t>
      </w:r>
      <w:r w:rsidRPr="00051511">
        <w:rPr>
          <w:rFonts w:ascii="Tahoma" w:hAnsi="Tahoma" w:cs="Tahoma"/>
          <w:spacing w:val="-9"/>
        </w:rPr>
        <w:t xml:space="preserve"> </w:t>
      </w:r>
      <w:r w:rsidRPr="00051511">
        <w:rPr>
          <w:rFonts w:ascii="Tahoma" w:hAnsi="Tahoma" w:cs="Tahoma"/>
        </w:rPr>
        <w:t>Předmětu</w:t>
      </w:r>
      <w:r w:rsidRPr="00051511">
        <w:rPr>
          <w:rFonts w:ascii="Tahoma" w:hAnsi="Tahoma" w:cs="Tahoma"/>
          <w:spacing w:val="-6"/>
        </w:rPr>
        <w:t xml:space="preserve"> </w:t>
      </w:r>
      <w:r w:rsidRPr="00051511">
        <w:rPr>
          <w:rFonts w:ascii="Tahoma" w:hAnsi="Tahoma" w:cs="Tahoma"/>
        </w:rPr>
        <w:t>koupě</w:t>
      </w:r>
      <w:r w:rsidRPr="00051511">
        <w:rPr>
          <w:rFonts w:ascii="Tahoma" w:hAnsi="Tahoma" w:cs="Tahoma"/>
          <w:spacing w:val="-3"/>
        </w:rPr>
        <w:t xml:space="preserve"> </w:t>
      </w:r>
      <w:r w:rsidRPr="00051511">
        <w:rPr>
          <w:rFonts w:ascii="Tahoma" w:hAnsi="Tahoma" w:cs="Tahoma"/>
          <w:spacing w:val="-2"/>
        </w:rPr>
        <w:t>Kupujícímu;</w:t>
      </w:r>
    </w:p>
    <w:p w14:paraId="10DB4E70" w14:textId="598EB335" w:rsidR="002E4D92" w:rsidRPr="00051511" w:rsidRDefault="002E4D92" w:rsidP="002E4D92">
      <w:pPr>
        <w:pStyle w:val="Odstavecseseznamem"/>
        <w:numPr>
          <w:ilvl w:val="1"/>
          <w:numId w:val="4"/>
        </w:numPr>
        <w:spacing w:before="35" w:line="267" w:lineRule="exact"/>
        <w:ind w:right="144"/>
        <w:contextualSpacing w:val="0"/>
        <w:jc w:val="both"/>
        <w:rPr>
          <w:rFonts w:ascii="Tahoma" w:hAnsi="Tahoma" w:cs="Tahoma"/>
        </w:rPr>
      </w:pPr>
      <w:r w:rsidRPr="00051511">
        <w:rPr>
          <w:rFonts w:ascii="Tahoma" w:hAnsi="Tahoma" w:cs="Tahoma"/>
        </w:rPr>
        <w:t>jež vyhovuje požadavkům příslušných technických norem platných a účinných ke dni odevzdání Předmětu koupě Kupujícímu.</w:t>
      </w:r>
    </w:p>
    <w:p w14:paraId="47571824" w14:textId="77777777" w:rsidR="0021384D" w:rsidRDefault="0021384D" w:rsidP="0021384D">
      <w:pPr>
        <w:pStyle w:val="Odstavecseseznamem"/>
        <w:tabs>
          <w:tab w:val="left" w:pos="852"/>
          <w:tab w:val="left" w:pos="854"/>
        </w:tabs>
        <w:spacing w:before="29"/>
        <w:ind w:left="854" w:right="132"/>
        <w:contextualSpacing w:val="0"/>
        <w:jc w:val="both"/>
        <w:rPr>
          <w:rFonts w:ascii="Tahoma" w:hAnsi="Tahoma" w:cs="Tahoma"/>
        </w:rPr>
      </w:pPr>
    </w:p>
    <w:p w14:paraId="4D3491DA" w14:textId="7DD09E55" w:rsidR="002E4D92" w:rsidRPr="00DD2BC2" w:rsidRDefault="002E4D92" w:rsidP="00DD2BC2">
      <w:pPr>
        <w:pStyle w:val="Odstavecseseznamem"/>
        <w:numPr>
          <w:ilvl w:val="0"/>
          <w:numId w:val="4"/>
        </w:numPr>
        <w:tabs>
          <w:tab w:val="left" w:pos="852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dodat Kupujícímu pouze takový Předmět koupě, který splňuje veškeré požadavky Kupujícího na jeho použití Kupujícím a který zároveň vyhovuje platným a účinným právním předpisům a technickým normám. Dojde-li ke změně právních předpisů nebo technických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norem,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zajistit,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aby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splňoval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stanovené právními předpisy a technickými normami v platném a účinném znění ke dni odevzdání Předmětu koupě Kupujícímu.</w:t>
      </w:r>
    </w:p>
    <w:p w14:paraId="74CC266B" w14:textId="77777777" w:rsidR="002E4D92" w:rsidRPr="00873830" w:rsidRDefault="002E4D92" w:rsidP="00C272E6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873830">
        <w:rPr>
          <w:rFonts w:ascii="Tahoma" w:hAnsi="Tahoma" w:cs="Tahoma"/>
          <w:sz w:val="22"/>
          <w:szCs w:val="22"/>
        </w:rPr>
        <w:t>PŘEDMĚT ZÁVAZKU</w:t>
      </w:r>
    </w:p>
    <w:p w14:paraId="56EAC8FC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082D5DF7" w14:textId="3836C002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5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zavazuje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6"/>
          <w:w w:val="150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všemi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součástmi a příslušenstvím a převést na Kupujícího vlastnické právo k Předmětu koupě a poskytnout Kupujícímu související plnění vymezená ve Smlouvě. Prodávající se zavazuje poskytovat Kupujícímu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záruku dle </w:t>
      </w:r>
      <w:r w:rsidR="0097734F">
        <w:rPr>
          <w:rFonts w:ascii="Tahoma" w:hAnsi="Tahoma" w:cs="Tahoma"/>
        </w:rPr>
        <w:t>S</w:t>
      </w:r>
      <w:r w:rsidRPr="0007171A">
        <w:rPr>
          <w:rFonts w:ascii="Tahoma" w:hAnsi="Tahoma" w:cs="Tahoma"/>
        </w:rPr>
        <w:t>mlouvy na každou část Předmětu koupě dle Smlouvy.</w:t>
      </w:r>
    </w:p>
    <w:p w14:paraId="4F7A8E38" w14:textId="46922148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se zavazuje převzít Předmět koupě se všemi jeho součástmi a příslušenstvím, přijmout jej do svého vlastnictví, přijmout související plnění vymezená ve Smlouvě a zaplatit Prodávajícímu sjednanou cenu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příslušnou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DPH dle Přílohy č. </w:t>
      </w:r>
      <w:r w:rsidR="00A900CA">
        <w:rPr>
          <w:rFonts w:ascii="Tahoma" w:hAnsi="Tahoma" w:cs="Tahoma"/>
        </w:rPr>
        <w:t>2</w:t>
      </w:r>
      <w:r w:rsidR="00A900CA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 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zákona</w:t>
      </w:r>
      <w:r w:rsidR="00240DB7"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235/2004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dani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přidané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hodnoty,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znění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pozdějších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předpisů, (dále jen „</w:t>
      </w:r>
      <w:proofErr w:type="spellStart"/>
      <w:r w:rsidRPr="0007171A">
        <w:rPr>
          <w:rFonts w:ascii="Tahoma" w:hAnsi="Tahoma" w:cs="Tahoma"/>
          <w:b/>
          <w:i/>
        </w:rPr>
        <w:t>ZoDPH</w:t>
      </w:r>
      <w:proofErr w:type="spellEnd"/>
      <w:r w:rsidRPr="0007171A">
        <w:rPr>
          <w:rFonts w:ascii="Tahoma" w:hAnsi="Tahoma" w:cs="Tahoma"/>
        </w:rPr>
        <w:t>“), hradit DPH.</w:t>
      </w:r>
    </w:p>
    <w:p w14:paraId="2BAECABE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39" w:hanging="567"/>
        <w:contextualSpacing w:val="0"/>
        <w:jc w:val="both"/>
        <w:rPr>
          <w:rFonts w:ascii="Tahoma" w:hAnsi="Tahoma" w:cs="Tahoma"/>
        </w:rPr>
      </w:pPr>
      <w:bookmarkStart w:id="4" w:name="_bookmark2"/>
      <w:bookmarkStart w:id="5" w:name="_Ref189641214"/>
      <w:bookmarkEnd w:id="4"/>
      <w:r w:rsidRPr="0007171A">
        <w:rPr>
          <w:rFonts w:ascii="Tahoma" w:hAnsi="Tahoma" w:cs="Tahoma"/>
        </w:rPr>
        <w:t xml:space="preserve">Povinnost Prodávajícího odevzdat Předmět koupě Kupujícímu podle Smlouvy zahrnuje tato </w:t>
      </w:r>
      <w:r w:rsidRPr="0007171A">
        <w:rPr>
          <w:rFonts w:ascii="Tahoma" w:hAnsi="Tahoma" w:cs="Tahoma"/>
          <w:spacing w:val="-2"/>
        </w:rPr>
        <w:t>plnění:</w:t>
      </w:r>
      <w:bookmarkEnd w:id="5"/>
    </w:p>
    <w:p w14:paraId="6BA4B10A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828BA8E" w14:textId="1642F57C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dodat Předmět koupě Kupujícímu ve vhodném balení v příslušném množství do místa plnění podle odstavce </w:t>
      </w:r>
      <w:hyperlink w:anchor="_bookmark7" w:history="1">
        <w:r w:rsidR="007D4328">
          <w:rPr>
            <w:rFonts w:ascii="Tahoma" w:hAnsi="Tahoma" w:cs="Tahoma"/>
          </w:rPr>
          <w:fldChar w:fldCharType="begin"/>
        </w:r>
        <w:r w:rsidR="007D4328">
          <w:rPr>
            <w:rFonts w:ascii="Tahoma" w:hAnsi="Tahoma" w:cs="Tahoma"/>
          </w:rPr>
          <w:instrText xml:space="preserve"> REF _Ref189580394 \r \h </w:instrText>
        </w:r>
        <w:r w:rsidR="007D4328">
          <w:rPr>
            <w:rFonts w:ascii="Tahoma" w:hAnsi="Tahoma" w:cs="Tahoma"/>
          </w:rPr>
        </w:r>
        <w:r w:rsidR="007D4328">
          <w:rPr>
            <w:rFonts w:ascii="Tahoma" w:hAnsi="Tahoma" w:cs="Tahoma"/>
          </w:rPr>
          <w:fldChar w:fldCharType="separate"/>
        </w:r>
        <w:r w:rsidR="00D36226">
          <w:rPr>
            <w:rFonts w:ascii="Tahoma" w:hAnsi="Tahoma" w:cs="Tahoma"/>
          </w:rPr>
          <w:t>31</w:t>
        </w:r>
        <w:r w:rsidR="007D4328">
          <w:rPr>
            <w:rFonts w:ascii="Tahoma" w:hAnsi="Tahoma" w:cs="Tahoma"/>
          </w:rPr>
          <w:fldChar w:fldCharType="end"/>
        </w:r>
      </w:hyperlink>
      <w:r w:rsidRPr="0007171A">
        <w:rPr>
          <w:rFonts w:ascii="Tahoma" w:hAnsi="Tahoma" w:cs="Tahoma"/>
        </w:rPr>
        <w:t xml:space="preserve"> Smlouvy;</w:t>
      </w:r>
    </w:p>
    <w:p w14:paraId="3D899F0C" w14:textId="5BC4FFC0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vyložit Předmět koupě z dopravního prostředku, v němž byl Předmět koupě dodán do místa plnění podle odstavce </w:t>
      </w:r>
      <w:hyperlink w:anchor="_bookmark7" w:history="1">
        <w:r w:rsidR="008B0C4C">
          <w:rPr>
            <w:rFonts w:ascii="Tahoma" w:hAnsi="Tahoma" w:cs="Tahoma"/>
          </w:rPr>
          <w:fldChar w:fldCharType="begin"/>
        </w:r>
        <w:r w:rsidR="008B0C4C">
          <w:rPr>
            <w:rFonts w:ascii="Tahoma" w:hAnsi="Tahoma" w:cs="Tahoma"/>
          </w:rPr>
          <w:instrText xml:space="preserve"> REF _Ref189580394 \r \h </w:instrText>
        </w:r>
        <w:r w:rsidR="008B0C4C">
          <w:rPr>
            <w:rFonts w:ascii="Tahoma" w:hAnsi="Tahoma" w:cs="Tahoma"/>
          </w:rPr>
        </w:r>
        <w:r w:rsidR="008B0C4C">
          <w:rPr>
            <w:rFonts w:ascii="Tahoma" w:hAnsi="Tahoma" w:cs="Tahoma"/>
          </w:rPr>
          <w:fldChar w:fldCharType="separate"/>
        </w:r>
        <w:r w:rsidR="00D36226">
          <w:rPr>
            <w:rFonts w:ascii="Tahoma" w:hAnsi="Tahoma" w:cs="Tahoma"/>
          </w:rPr>
          <w:t>31</w:t>
        </w:r>
        <w:r w:rsidR="008B0C4C">
          <w:rPr>
            <w:rFonts w:ascii="Tahoma" w:hAnsi="Tahoma" w:cs="Tahoma"/>
          </w:rPr>
          <w:fldChar w:fldCharType="end"/>
        </w:r>
      </w:hyperlink>
      <w:r w:rsidRPr="0007171A">
        <w:rPr>
          <w:rFonts w:ascii="Tahoma" w:hAnsi="Tahoma" w:cs="Tahoma"/>
        </w:rPr>
        <w:t xml:space="preserve"> Smlouvy, podle pokynů Kupujícího;</w:t>
      </w:r>
    </w:p>
    <w:p w14:paraId="63A75172" w14:textId="5003C389" w:rsidR="002E4D92" w:rsidRPr="00DA3455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29"/>
        <w:contextualSpacing w:val="0"/>
        <w:jc w:val="both"/>
        <w:rPr>
          <w:rFonts w:ascii="Tahoma" w:hAnsi="Tahoma" w:cs="Tahoma"/>
        </w:rPr>
      </w:pPr>
      <w:r w:rsidRPr="00DA3455">
        <w:rPr>
          <w:rFonts w:ascii="Tahoma" w:hAnsi="Tahoma" w:cs="Tahoma"/>
        </w:rPr>
        <w:t xml:space="preserve">umístit Předmět koupě v místě plnění podle odstavce </w:t>
      </w:r>
      <w:hyperlink w:anchor="_bookmark7" w:history="1">
        <w:r w:rsidR="00124A08" w:rsidRPr="00DA3455">
          <w:rPr>
            <w:rFonts w:ascii="Tahoma" w:hAnsi="Tahoma" w:cs="Tahoma"/>
          </w:rPr>
          <w:fldChar w:fldCharType="begin"/>
        </w:r>
        <w:r w:rsidR="00124A08" w:rsidRPr="00DA3455">
          <w:rPr>
            <w:rFonts w:ascii="Tahoma" w:hAnsi="Tahoma" w:cs="Tahoma"/>
          </w:rPr>
          <w:instrText xml:space="preserve"> REF _Ref189580394 \r \h </w:instrText>
        </w:r>
        <w:r w:rsidR="00DA3455">
          <w:rPr>
            <w:rFonts w:ascii="Tahoma" w:hAnsi="Tahoma" w:cs="Tahoma"/>
          </w:rPr>
          <w:instrText xml:space="preserve"> \* MERGEFORMAT </w:instrText>
        </w:r>
        <w:r w:rsidR="00124A08" w:rsidRPr="00DA3455">
          <w:rPr>
            <w:rFonts w:ascii="Tahoma" w:hAnsi="Tahoma" w:cs="Tahoma"/>
          </w:rPr>
        </w:r>
        <w:r w:rsidR="00124A08" w:rsidRPr="00DA3455">
          <w:rPr>
            <w:rFonts w:ascii="Tahoma" w:hAnsi="Tahoma" w:cs="Tahoma"/>
          </w:rPr>
          <w:fldChar w:fldCharType="separate"/>
        </w:r>
        <w:r w:rsidR="00A32108">
          <w:rPr>
            <w:rFonts w:ascii="Tahoma" w:hAnsi="Tahoma" w:cs="Tahoma"/>
          </w:rPr>
          <w:t>31</w:t>
        </w:r>
        <w:r w:rsidR="00124A08" w:rsidRPr="00DA3455">
          <w:rPr>
            <w:rFonts w:ascii="Tahoma" w:hAnsi="Tahoma" w:cs="Tahoma"/>
          </w:rPr>
          <w:fldChar w:fldCharType="end"/>
        </w:r>
      </w:hyperlink>
      <w:r w:rsidRPr="00DA3455">
        <w:rPr>
          <w:rFonts w:ascii="Tahoma" w:hAnsi="Tahoma" w:cs="Tahoma"/>
        </w:rPr>
        <w:t xml:space="preserve"> Smlouvy podle pokynů Kupujícího;</w:t>
      </w:r>
    </w:p>
    <w:p w14:paraId="24EC6433" w14:textId="2FB9BEC5" w:rsidR="002E4D92" w:rsidRPr="0007171A" w:rsidRDefault="00814508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zkompletovat, </w:t>
      </w:r>
      <w:r w:rsidR="002E4D92" w:rsidRPr="0007171A">
        <w:rPr>
          <w:rFonts w:ascii="Tahoma" w:hAnsi="Tahoma" w:cs="Tahoma"/>
        </w:rPr>
        <w:t>sestavit,</w:t>
      </w:r>
      <w:r w:rsidR="002E4D92" w:rsidRPr="0007171A">
        <w:rPr>
          <w:rFonts w:ascii="Tahoma" w:hAnsi="Tahoma" w:cs="Tahoma"/>
          <w:spacing w:val="40"/>
        </w:rPr>
        <w:t xml:space="preserve"> </w:t>
      </w:r>
      <w:r w:rsidR="002E4D92" w:rsidRPr="0007171A">
        <w:rPr>
          <w:rFonts w:ascii="Tahoma" w:hAnsi="Tahoma" w:cs="Tahoma"/>
        </w:rPr>
        <w:t>upravit,</w:t>
      </w:r>
      <w:r w:rsidR="002E4D92" w:rsidRPr="0007171A">
        <w:rPr>
          <w:rFonts w:ascii="Tahoma" w:hAnsi="Tahoma" w:cs="Tahoma"/>
          <w:spacing w:val="40"/>
        </w:rPr>
        <w:t xml:space="preserve"> </w:t>
      </w:r>
      <w:r w:rsidR="002E4D92" w:rsidRPr="0007171A">
        <w:rPr>
          <w:rFonts w:ascii="Tahoma" w:hAnsi="Tahoma" w:cs="Tahoma"/>
        </w:rPr>
        <w:t>namontovat</w:t>
      </w:r>
      <w:r w:rsidR="002E4D92" w:rsidRPr="0007171A">
        <w:rPr>
          <w:rFonts w:ascii="Tahoma" w:hAnsi="Tahoma" w:cs="Tahoma"/>
          <w:spacing w:val="40"/>
        </w:rPr>
        <w:t xml:space="preserve"> </w:t>
      </w:r>
      <w:r w:rsidR="002E4D92" w:rsidRPr="0007171A">
        <w:rPr>
          <w:rFonts w:ascii="Tahoma" w:hAnsi="Tahoma" w:cs="Tahoma"/>
        </w:rPr>
        <w:t xml:space="preserve">a zprovoznit </w:t>
      </w:r>
      <w:r w:rsidR="00664D8B">
        <w:rPr>
          <w:rFonts w:ascii="Tahoma" w:hAnsi="Tahoma" w:cs="Tahoma"/>
        </w:rPr>
        <w:t xml:space="preserve">či instalovat </w:t>
      </w:r>
      <w:r w:rsidR="002E4D92" w:rsidRPr="0007171A">
        <w:rPr>
          <w:rFonts w:ascii="Tahoma" w:hAnsi="Tahoma" w:cs="Tahoma"/>
        </w:rPr>
        <w:t>Předmět</w:t>
      </w:r>
      <w:r w:rsidR="002E4D92" w:rsidRPr="0007171A">
        <w:rPr>
          <w:rFonts w:ascii="Tahoma" w:hAnsi="Tahoma" w:cs="Tahoma"/>
          <w:spacing w:val="40"/>
        </w:rPr>
        <w:t xml:space="preserve"> </w:t>
      </w:r>
      <w:r w:rsidR="002E4D92" w:rsidRPr="0007171A">
        <w:rPr>
          <w:rFonts w:ascii="Tahoma" w:hAnsi="Tahoma" w:cs="Tahoma"/>
        </w:rPr>
        <w:t>koupě v místě plnění podle odstavce</w:t>
      </w:r>
      <w:r w:rsidR="002E4D92" w:rsidRPr="0007171A">
        <w:rPr>
          <w:rFonts w:ascii="Tahoma" w:hAnsi="Tahoma" w:cs="Tahoma"/>
          <w:spacing w:val="-2"/>
        </w:rPr>
        <w:t xml:space="preserve"> </w:t>
      </w:r>
      <w:hyperlink w:anchor="_bookmark7" w:history="1">
        <w:r w:rsidR="00A825C8">
          <w:rPr>
            <w:rFonts w:ascii="Tahoma" w:hAnsi="Tahoma" w:cs="Tahoma"/>
          </w:rPr>
          <w:fldChar w:fldCharType="begin"/>
        </w:r>
        <w:r w:rsidR="00A825C8">
          <w:rPr>
            <w:rFonts w:ascii="Tahoma" w:hAnsi="Tahoma" w:cs="Tahoma"/>
          </w:rPr>
          <w:instrText xml:space="preserve"> REF _Ref189580394 \r \h </w:instrText>
        </w:r>
        <w:r w:rsidR="00A825C8">
          <w:rPr>
            <w:rFonts w:ascii="Tahoma" w:hAnsi="Tahoma" w:cs="Tahoma"/>
          </w:rPr>
        </w:r>
        <w:r w:rsidR="00A825C8">
          <w:rPr>
            <w:rFonts w:ascii="Tahoma" w:hAnsi="Tahoma" w:cs="Tahoma"/>
          </w:rPr>
          <w:fldChar w:fldCharType="separate"/>
        </w:r>
        <w:r w:rsidR="00A32108">
          <w:rPr>
            <w:rFonts w:ascii="Tahoma" w:hAnsi="Tahoma" w:cs="Tahoma"/>
          </w:rPr>
          <w:t>31</w:t>
        </w:r>
        <w:r w:rsidR="00A825C8">
          <w:rPr>
            <w:rFonts w:ascii="Tahoma" w:hAnsi="Tahoma" w:cs="Tahoma"/>
          </w:rPr>
          <w:fldChar w:fldCharType="end"/>
        </w:r>
      </w:hyperlink>
      <w:r w:rsidR="002E4D92" w:rsidRPr="0007171A">
        <w:rPr>
          <w:rFonts w:ascii="Tahoma" w:hAnsi="Tahoma" w:cs="Tahoma"/>
        </w:rPr>
        <w:t xml:space="preserve"> Smlouvy podle pokynů Kupujícího a </w:t>
      </w:r>
      <w:r w:rsidR="00E51DD6">
        <w:rPr>
          <w:rFonts w:ascii="Tahoma" w:hAnsi="Tahoma" w:cs="Tahoma"/>
        </w:rPr>
        <w:t xml:space="preserve">dále </w:t>
      </w:r>
      <w:r w:rsidR="002E4D92" w:rsidRPr="0007171A">
        <w:rPr>
          <w:rFonts w:ascii="Tahoma" w:hAnsi="Tahoma" w:cs="Tahoma"/>
        </w:rPr>
        <w:t xml:space="preserve">v souladu s </w:t>
      </w:r>
      <w:r w:rsidR="00E933F0"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>říloh</w:t>
      </w:r>
      <w:r w:rsidR="00E933F0">
        <w:rPr>
          <w:rFonts w:ascii="Tahoma" w:hAnsi="Tahoma" w:cs="Tahoma"/>
        </w:rPr>
        <w:t>ou</w:t>
      </w:r>
      <w:r w:rsidR="002E4D92" w:rsidRPr="0007171A">
        <w:rPr>
          <w:rFonts w:ascii="Tahoma" w:hAnsi="Tahoma" w:cs="Tahoma"/>
        </w:rPr>
        <w:t xml:space="preserve"> č. 1 Smlouvy;</w:t>
      </w:r>
    </w:p>
    <w:p w14:paraId="1BCCAD94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předat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doklady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potřebné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užívání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(pokud je již Prodávající nepředal Kupujícímu v průběhu Zadávacího řízení), a to v českém jazyce s výjimkou odborných technických výrazů (dále jen „</w:t>
      </w:r>
      <w:r w:rsidRPr="0007171A">
        <w:rPr>
          <w:rFonts w:ascii="Tahoma" w:hAnsi="Tahoma" w:cs="Tahoma"/>
          <w:b/>
          <w:i/>
        </w:rPr>
        <w:t>Doklady</w:t>
      </w:r>
      <w:r w:rsidRPr="0007171A">
        <w:rPr>
          <w:rFonts w:ascii="Tahoma" w:hAnsi="Tahoma" w:cs="Tahoma"/>
        </w:rPr>
        <w:t>“). Doklady podle výslovné vůle Smluvních stran tvoří příslušenství Předmětu koupě. Prodávající je povinen předat Kupujícímu zejména Doklady:</w:t>
      </w:r>
    </w:p>
    <w:p w14:paraId="162BD152" w14:textId="77777777" w:rsidR="002E4D92" w:rsidRPr="0007171A" w:rsidRDefault="002E4D92" w:rsidP="002E4D92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ind w:right="128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ze kterých bude vyplývat zejména způsob užívání Předmětu koupě, způsob údržby Předmětu koupě, identifikace výrobce Předmětu koupě apod., a to pro všechna dodaná zařízení dle Předmětu koupě;</w:t>
      </w:r>
    </w:p>
    <w:p w14:paraId="35449C33" w14:textId="77777777" w:rsidR="008B6D5A" w:rsidRDefault="002E4D92" w:rsidP="003E5BF5">
      <w:pPr>
        <w:pStyle w:val="Odstavecseseznamem"/>
        <w:numPr>
          <w:ilvl w:val="2"/>
          <w:numId w:val="4"/>
        </w:numPr>
        <w:tabs>
          <w:tab w:val="left" w:pos="2268"/>
          <w:tab w:val="left" w:pos="2271"/>
        </w:tabs>
        <w:spacing w:before="29"/>
        <w:ind w:right="139"/>
        <w:contextualSpacing w:val="0"/>
        <w:jc w:val="both"/>
        <w:rPr>
          <w:rFonts w:ascii="Tahoma" w:hAnsi="Tahoma" w:cs="Tahoma"/>
        </w:rPr>
      </w:pPr>
      <w:r w:rsidRPr="0021384D">
        <w:rPr>
          <w:rFonts w:ascii="Tahoma" w:hAnsi="Tahoma" w:cs="Tahoma"/>
        </w:rPr>
        <w:lastRenderedPageBreak/>
        <w:t>ze kterých bude vyplývat zejména, že Předmět koupě, dodaný podle Smlouvy, splňuje požadavky na jeho použití Kupujícím k danému účelu podle právních předpisů a technických norem platných a účinných ke dni odevzdání Předmětu koupě Kupujícímu, tj. zejména technické listy ke všem věcem dodávaným Prodávajícím,</w:t>
      </w:r>
      <w:r w:rsidRPr="0021384D">
        <w:rPr>
          <w:rFonts w:ascii="Tahoma" w:hAnsi="Tahoma" w:cs="Tahoma"/>
          <w:spacing w:val="76"/>
          <w:w w:val="150"/>
        </w:rPr>
        <w:t xml:space="preserve"> </w:t>
      </w:r>
      <w:r w:rsidRPr="0021384D">
        <w:rPr>
          <w:rFonts w:ascii="Tahoma" w:hAnsi="Tahoma" w:cs="Tahoma"/>
        </w:rPr>
        <w:t>jsou-li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takové,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v</w:t>
      </w:r>
      <w:r w:rsidRPr="0021384D">
        <w:rPr>
          <w:rFonts w:ascii="Tahoma" w:hAnsi="Tahoma" w:cs="Tahoma"/>
          <w:spacing w:val="77"/>
          <w:w w:val="150"/>
        </w:rPr>
        <w:t xml:space="preserve"> </w:t>
      </w:r>
      <w:r w:rsidRPr="0021384D">
        <w:rPr>
          <w:rFonts w:ascii="Tahoma" w:hAnsi="Tahoma" w:cs="Tahoma"/>
        </w:rPr>
        <w:t>rámci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Předmětu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koupě,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jakož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i</w:t>
      </w:r>
      <w:r w:rsidRPr="0021384D">
        <w:rPr>
          <w:rFonts w:ascii="Tahoma" w:hAnsi="Tahoma" w:cs="Tahoma"/>
          <w:spacing w:val="78"/>
          <w:w w:val="150"/>
        </w:rPr>
        <w:t xml:space="preserve"> </w:t>
      </w:r>
      <w:r w:rsidRPr="0021384D">
        <w:rPr>
          <w:rFonts w:ascii="Tahoma" w:hAnsi="Tahoma" w:cs="Tahoma"/>
        </w:rPr>
        <w:t>doklady</w:t>
      </w:r>
      <w:r w:rsidRPr="0021384D">
        <w:rPr>
          <w:rFonts w:ascii="Tahoma" w:hAnsi="Tahoma" w:cs="Tahoma"/>
          <w:spacing w:val="40"/>
        </w:rPr>
        <w:t xml:space="preserve"> </w:t>
      </w:r>
      <w:r w:rsidRPr="0021384D">
        <w:rPr>
          <w:rFonts w:ascii="Tahoma" w:hAnsi="Tahoma" w:cs="Tahoma"/>
        </w:rPr>
        <w:t>o</w:t>
      </w:r>
      <w:r w:rsidRPr="0021384D">
        <w:rPr>
          <w:rFonts w:ascii="Tahoma" w:hAnsi="Tahoma" w:cs="Tahoma"/>
          <w:spacing w:val="-3"/>
        </w:rPr>
        <w:t xml:space="preserve"> </w:t>
      </w:r>
      <w:r w:rsidRPr="0021384D">
        <w:rPr>
          <w:rFonts w:ascii="Tahoma" w:hAnsi="Tahoma" w:cs="Tahoma"/>
        </w:rPr>
        <w:t>udělených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ekologických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značkách</w:t>
      </w:r>
      <w:r w:rsidRPr="0021384D">
        <w:rPr>
          <w:rFonts w:ascii="Tahoma" w:hAnsi="Tahoma" w:cs="Tahoma"/>
          <w:spacing w:val="-2"/>
        </w:rPr>
        <w:t xml:space="preserve"> </w:t>
      </w:r>
      <w:r w:rsidRPr="0021384D">
        <w:rPr>
          <w:rFonts w:ascii="Tahoma" w:hAnsi="Tahoma" w:cs="Tahoma"/>
        </w:rPr>
        <w:t>či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dokumenty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potvrzující</w:t>
      </w:r>
      <w:r w:rsidRPr="0021384D">
        <w:rPr>
          <w:rFonts w:ascii="Tahoma" w:hAnsi="Tahoma" w:cs="Tahoma"/>
          <w:spacing w:val="-4"/>
        </w:rPr>
        <w:t xml:space="preserve"> </w:t>
      </w:r>
      <w:r w:rsidRPr="0021384D">
        <w:rPr>
          <w:rFonts w:ascii="Tahoma" w:hAnsi="Tahoma" w:cs="Tahoma"/>
        </w:rPr>
        <w:t>splnění</w:t>
      </w:r>
      <w:r w:rsidRPr="0021384D">
        <w:rPr>
          <w:rFonts w:ascii="Tahoma" w:hAnsi="Tahoma" w:cs="Tahoma"/>
          <w:spacing w:val="-5"/>
        </w:rPr>
        <w:t xml:space="preserve"> </w:t>
      </w:r>
      <w:r w:rsidRPr="0021384D">
        <w:rPr>
          <w:rFonts w:ascii="Tahoma" w:hAnsi="Tahoma" w:cs="Tahoma"/>
        </w:rPr>
        <w:t>požadavků Přílohy</w:t>
      </w:r>
      <w:r w:rsidRPr="0021384D">
        <w:rPr>
          <w:rFonts w:ascii="Tahoma" w:hAnsi="Tahoma" w:cs="Tahoma"/>
          <w:spacing w:val="-13"/>
        </w:rPr>
        <w:t xml:space="preserve"> </w:t>
      </w:r>
      <w:r w:rsidRPr="0021384D">
        <w:rPr>
          <w:rFonts w:ascii="Tahoma" w:hAnsi="Tahoma" w:cs="Tahoma"/>
        </w:rPr>
        <w:t>č.</w:t>
      </w:r>
      <w:r w:rsidRPr="0021384D">
        <w:rPr>
          <w:rFonts w:ascii="Tahoma" w:hAnsi="Tahoma" w:cs="Tahoma"/>
          <w:spacing w:val="-12"/>
        </w:rPr>
        <w:t xml:space="preserve"> </w:t>
      </w:r>
      <w:r w:rsidRPr="0021384D">
        <w:rPr>
          <w:rFonts w:ascii="Tahoma" w:hAnsi="Tahoma" w:cs="Tahoma"/>
        </w:rPr>
        <w:t>1</w:t>
      </w:r>
      <w:r w:rsidRPr="0021384D">
        <w:rPr>
          <w:rFonts w:ascii="Tahoma" w:hAnsi="Tahoma" w:cs="Tahoma"/>
          <w:spacing w:val="-13"/>
        </w:rPr>
        <w:t xml:space="preserve"> </w:t>
      </w:r>
      <w:r w:rsidRPr="0021384D">
        <w:rPr>
          <w:rFonts w:ascii="Tahoma" w:hAnsi="Tahoma" w:cs="Tahoma"/>
        </w:rPr>
        <w:t>Smlouvy</w:t>
      </w:r>
      <w:r w:rsidRPr="0021384D">
        <w:rPr>
          <w:rFonts w:ascii="Tahoma" w:hAnsi="Tahoma" w:cs="Tahoma"/>
          <w:spacing w:val="-12"/>
        </w:rPr>
        <w:t xml:space="preserve"> </w:t>
      </w:r>
      <w:r w:rsidRPr="0021384D">
        <w:rPr>
          <w:rFonts w:ascii="Tahoma" w:hAnsi="Tahoma" w:cs="Tahoma"/>
        </w:rPr>
        <w:t>Předmětem</w:t>
      </w:r>
      <w:r w:rsidRPr="0021384D">
        <w:rPr>
          <w:rFonts w:ascii="Tahoma" w:hAnsi="Tahoma" w:cs="Tahoma"/>
          <w:spacing w:val="-13"/>
        </w:rPr>
        <w:t xml:space="preserve"> </w:t>
      </w:r>
      <w:r w:rsidRPr="0021384D">
        <w:rPr>
          <w:rFonts w:ascii="Tahoma" w:hAnsi="Tahoma" w:cs="Tahoma"/>
        </w:rPr>
        <w:t>koupě,</w:t>
      </w:r>
      <w:r w:rsidRPr="0021384D">
        <w:rPr>
          <w:rFonts w:ascii="Tahoma" w:hAnsi="Tahoma" w:cs="Tahoma"/>
          <w:spacing w:val="-12"/>
        </w:rPr>
        <w:t xml:space="preserve"> </w:t>
      </w:r>
      <w:r w:rsidRPr="0021384D">
        <w:rPr>
          <w:rFonts w:ascii="Tahoma" w:hAnsi="Tahoma" w:cs="Tahoma"/>
        </w:rPr>
        <w:t>přičemž</w:t>
      </w:r>
      <w:r w:rsidRPr="0021384D">
        <w:rPr>
          <w:rFonts w:ascii="Tahoma" w:hAnsi="Tahoma" w:cs="Tahoma"/>
          <w:spacing w:val="12"/>
        </w:rPr>
        <w:t xml:space="preserve"> </w:t>
      </w:r>
      <w:r w:rsidRPr="0021384D">
        <w:rPr>
          <w:rFonts w:ascii="Tahoma" w:hAnsi="Tahoma" w:cs="Tahoma"/>
        </w:rPr>
        <w:t>tyto energetické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štítky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musí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být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v</w:t>
      </w:r>
      <w:r w:rsidR="0021384D" w:rsidRPr="0021384D">
        <w:rPr>
          <w:rFonts w:ascii="Tahoma" w:hAnsi="Tahoma" w:cs="Tahoma"/>
        </w:rPr>
        <w:t> </w:t>
      </w:r>
      <w:r w:rsidRPr="0021384D">
        <w:rPr>
          <w:rFonts w:ascii="Tahoma" w:hAnsi="Tahoma" w:cs="Tahoma"/>
        </w:rPr>
        <w:t>souladu</w:t>
      </w:r>
      <w:r w:rsidR="0021384D"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s</w:t>
      </w:r>
      <w:r w:rsidRPr="0021384D">
        <w:rPr>
          <w:rFonts w:ascii="Tahoma" w:hAnsi="Tahoma" w:cs="Tahoma"/>
          <w:spacing w:val="80"/>
        </w:rPr>
        <w:t xml:space="preserve"> </w:t>
      </w:r>
      <w:r w:rsidRPr="0021384D">
        <w:rPr>
          <w:rFonts w:ascii="Tahoma" w:hAnsi="Tahoma" w:cs="Tahoma"/>
        </w:rPr>
        <w:t>právními předpisy EU.</w:t>
      </w:r>
      <w:bookmarkStart w:id="6" w:name="_bookmark3"/>
      <w:bookmarkStart w:id="7" w:name="_Ref189641236"/>
      <w:bookmarkEnd w:id="6"/>
      <w:r w:rsidR="005740C3">
        <w:rPr>
          <w:rFonts w:ascii="Tahoma" w:hAnsi="Tahoma" w:cs="Tahoma"/>
        </w:rPr>
        <w:t xml:space="preserve"> </w:t>
      </w:r>
    </w:p>
    <w:p w14:paraId="22E87C05" w14:textId="77777777" w:rsidR="008B6D5A" w:rsidRDefault="008B6D5A" w:rsidP="008B6D5A">
      <w:pPr>
        <w:pStyle w:val="Odstavecseseznamem"/>
        <w:tabs>
          <w:tab w:val="left" w:pos="2268"/>
          <w:tab w:val="left" w:pos="2271"/>
        </w:tabs>
        <w:spacing w:before="29"/>
        <w:ind w:left="2271" w:right="139"/>
        <w:contextualSpacing w:val="0"/>
        <w:jc w:val="both"/>
        <w:rPr>
          <w:rFonts w:ascii="Tahoma" w:hAnsi="Tahoma" w:cs="Tahoma"/>
        </w:rPr>
      </w:pPr>
    </w:p>
    <w:p w14:paraId="4F72CD43" w14:textId="6C37D71E" w:rsidR="002E4D92" w:rsidRPr="0021384D" w:rsidRDefault="002E4D92" w:rsidP="008B6D5A">
      <w:pPr>
        <w:pStyle w:val="Odstavecseseznamem"/>
        <w:numPr>
          <w:ilvl w:val="0"/>
          <w:numId w:val="4"/>
        </w:numPr>
        <w:tabs>
          <w:tab w:val="left" w:pos="2268"/>
          <w:tab w:val="left" w:pos="2271"/>
        </w:tabs>
        <w:spacing w:before="29"/>
        <w:ind w:right="139"/>
        <w:contextualSpacing w:val="0"/>
        <w:jc w:val="both"/>
        <w:rPr>
          <w:rFonts w:ascii="Tahoma" w:hAnsi="Tahoma" w:cs="Tahoma"/>
        </w:rPr>
      </w:pPr>
      <w:bookmarkStart w:id="8" w:name="_Ref191632769"/>
      <w:r w:rsidRPr="0021384D">
        <w:rPr>
          <w:rFonts w:ascii="Tahoma" w:hAnsi="Tahoma" w:cs="Tahoma"/>
        </w:rPr>
        <w:t>Prodávající se dále zavazuje poskytnout nebo poskytovat Kupujícímu podle jeho pokynů tato</w:t>
      </w:r>
      <w:r w:rsidRPr="0021384D">
        <w:rPr>
          <w:rFonts w:ascii="Tahoma" w:hAnsi="Tahoma" w:cs="Tahoma"/>
          <w:spacing w:val="40"/>
        </w:rPr>
        <w:t xml:space="preserve"> </w:t>
      </w:r>
      <w:r w:rsidRPr="0021384D">
        <w:rPr>
          <w:rFonts w:ascii="Tahoma" w:hAnsi="Tahoma" w:cs="Tahoma"/>
        </w:rPr>
        <w:t>související plnění (dále jen „</w:t>
      </w:r>
      <w:r w:rsidRPr="0021384D">
        <w:rPr>
          <w:rFonts w:ascii="Tahoma" w:hAnsi="Tahoma" w:cs="Tahoma"/>
          <w:b/>
          <w:i/>
        </w:rPr>
        <w:t>Související plnění</w:t>
      </w:r>
      <w:r w:rsidRPr="0021384D">
        <w:rPr>
          <w:rFonts w:ascii="Tahoma" w:hAnsi="Tahoma" w:cs="Tahoma"/>
        </w:rPr>
        <w:t>“):</w:t>
      </w:r>
      <w:bookmarkEnd w:id="7"/>
      <w:bookmarkEnd w:id="8"/>
    </w:p>
    <w:p w14:paraId="02396AF8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9742772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5" w:line="237" w:lineRule="auto"/>
        <w:ind w:right="13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 součinnost za účelem seznámení se s vlastnostmi či způsobem užívání dodaného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62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zejm.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předat</w:t>
      </w:r>
      <w:r w:rsidRPr="0007171A">
        <w:rPr>
          <w:rFonts w:ascii="Tahoma" w:hAnsi="Tahoma" w:cs="Tahoma"/>
          <w:spacing w:val="63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63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doklady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k výrobkům 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materiálům dle Přílohy č. 1 Smlouvy (Produktové či technické listy, prohlášení o shodě výrobku,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bezpečnostní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listy,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manuály,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prohlášení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splnění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požadavků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plnění);</w:t>
      </w:r>
    </w:p>
    <w:p w14:paraId="581A13CF" w14:textId="356B17C8" w:rsidR="002E4D92" w:rsidRPr="001C6B4C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line="267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součinnost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vůči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jím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pověřeným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osobám;</w:t>
      </w:r>
    </w:p>
    <w:p w14:paraId="7B76CC67" w14:textId="01E9E612" w:rsidR="002E4D92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nezbytnou součinnost při likvidaci vadného, znehodnoceného či již nepoužitelného Předmětu koupě či jeho části či zbytků po provedené</w:t>
      </w:r>
      <w:r w:rsidR="000B3A22">
        <w:rPr>
          <w:rFonts w:ascii="Tahoma" w:hAnsi="Tahoma" w:cs="Tahoma"/>
        </w:rPr>
        <w:t>m zprovoznění</w:t>
      </w:r>
      <w:r w:rsidR="00EE4ADC">
        <w:rPr>
          <w:rFonts w:ascii="Tahoma" w:hAnsi="Tahoma" w:cs="Tahoma"/>
        </w:rPr>
        <w:t>;</w:t>
      </w:r>
    </w:p>
    <w:p w14:paraId="63A70E55" w14:textId="6F139E4C" w:rsidR="00884761" w:rsidRDefault="1C5B59CC" w:rsidP="1C5B59CC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>provedení osobního zaškolení obsluhy Kupujícího v</w:t>
      </w:r>
      <w:r w:rsidR="00624E76">
        <w:rPr>
          <w:rFonts w:ascii="Tahoma" w:hAnsi="Tahoma" w:cs="Tahoma"/>
        </w:rPr>
        <w:t> </w:t>
      </w:r>
      <w:r w:rsidRPr="1C5B59CC">
        <w:rPr>
          <w:rFonts w:ascii="Tahoma" w:hAnsi="Tahoma" w:cs="Tahoma"/>
        </w:rPr>
        <w:t>rozsahu</w:t>
      </w:r>
      <w:r w:rsidR="00624E76">
        <w:rPr>
          <w:rFonts w:ascii="Tahoma" w:hAnsi="Tahoma" w:cs="Tahoma"/>
        </w:rPr>
        <w:t>:</w:t>
      </w:r>
      <w:r w:rsidRPr="1C5B59CC">
        <w:rPr>
          <w:rFonts w:ascii="Tahoma" w:hAnsi="Tahoma" w:cs="Tahoma"/>
        </w:rPr>
        <w:t xml:space="preserve"> </w:t>
      </w:r>
      <w:r w:rsidR="007917C2" w:rsidRPr="1C5B59CC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7917C2" w:rsidRPr="1C5B59CC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7917C2" w:rsidRPr="1C5B59CC">
        <w:rPr>
          <w:rFonts w:ascii="Tahoma" w:hAnsi="Tahoma" w:cs="Tahoma"/>
          <w:color w:val="000000" w:themeColor="text1"/>
          <w:highlight w:val="yellow"/>
        </w:rPr>
        <w:fldChar w:fldCharType="end"/>
      </w:r>
      <w:r w:rsidRPr="1C5B59CC">
        <w:rPr>
          <w:rFonts w:ascii="Tahoma" w:hAnsi="Tahoma" w:cs="Tahoma"/>
          <w:color w:val="000000" w:themeColor="text1"/>
        </w:rPr>
        <w:t>(nejméně 8 hodin pro min. 2 osoby)</w:t>
      </w:r>
      <w:r w:rsidRPr="1C5B59CC">
        <w:rPr>
          <w:rFonts w:ascii="Tahoma" w:hAnsi="Tahoma" w:cs="Tahoma"/>
        </w:rPr>
        <w:t>. Prodávající musí v tomto rozsahu zvládnout komplexní zaškolení na veškeré zboží tvořící Předmět koupě;</w:t>
      </w:r>
    </w:p>
    <w:p w14:paraId="32F3C854" w14:textId="44DD207D" w:rsidR="00496250" w:rsidRDefault="00EF2FA3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 w:hanging="5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předání veškerých záručních listin vážících se k předmětu koupě;</w:t>
      </w:r>
    </w:p>
    <w:p w14:paraId="178C9451" w14:textId="2174542D" w:rsidR="002E4D92" w:rsidRPr="0007171A" w:rsidRDefault="00EE4ADC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9" w:hanging="584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 xml:space="preserve">ředložení detailní technické specifikace Předmětu plnění, resp. jednotlivých položek uvedených v </w:t>
      </w:r>
      <w:r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 xml:space="preserve">říloze č. </w:t>
      </w:r>
      <w:r w:rsidR="00E51DD6">
        <w:rPr>
          <w:rFonts w:ascii="Tahoma" w:hAnsi="Tahoma" w:cs="Tahoma"/>
        </w:rPr>
        <w:t>2</w:t>
      </w:r>
      <w:r w:rsidR="00E51DD6" w:rsidRPr="0007171A">
        <w:rPr>
          <w:rFonts w:ascii="Tahoma" w:hAnsi="Tahoma" w:cs="Tahoma"/>
        </w:rPr>
        <w:t xml:space="preserve"> </w:t>
      </w:r>
      <w:r w:rsidR="002E4D92" w:rsidRPr="0007171A">
        <w:rPr>
          <w:rFonts w:ascii="Tahoma" w:hAnsi="Tahoma" w:cs="Tahoma"/>
        </w:rPr>
        <w:t>Smlouvy před jejich dodáním Kupujícímu.</w:t>
      </w:r>
    </w:p>
    <w:p w14:paraId="7BB76718" w14:textId="77777777" w:rsidR="00CA7796" w:rsidRPr="00823909" w:rsidRDefault="00CA7796" w:rsidP="00823909">
      <w:pPr>
        <w:tabs>
          <w:tab w:val="left" w:pos="1828"/>
        </w:tabs>
        <w:ind w:right="130"/>
        <w:rPr>
          <w:rFonts w:ascii="Tahoma" w:hAnsi="Tahoma" w:cs="Tahoma"/>
        </w:rPr>
      </w:pPr>
      <w:bookmarkStart w:id="9" w:name="_bookmark4"/>
      <w:bookmarkEnd w:id="9"/>
    </w:p>
    <w:p w14:paraId="4346CFD1" w14:textId="689933F5" w:rsidR="002E4D92" w:rsidRPr="0007171A" w:rsidRDefault="002E4D92" w:rsidP="00B015EF">
      <w:pPr>
        <w:pStyle w:val="Odstavecseseznamem"/>
        <w:numPr>
          <w:ilvl w:val="0"/>
          <w:numId w:val="4"/>
        </w:numPr>
        <w:tabs>
          <w:tab w:val="left" w:pos="1828"/>
        </w:tabs>
        <w:ind w:right="13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kdykoliv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průběhu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použitelnosti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dodaného Prodávajícím požadovat doplnění informací týkajících se Předmětu koupě, a to zejména:</w:t>
      </w:r>
    </w:p>
    <w:p w14:paraId="0E9F55DA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dodatečné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vlastnostech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  <w:spacing w:val="-2"/>
        </w:rPr>
        <w:t>koupě;</w:t>
      </w:r>
    </w:p>
    <w:p w14:paraId="11AD4645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výrobci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koupě;</w:t>
      </w:r>
    </w:p>
    <w:p w14:paraId="3F6D6FC7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informace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postupu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likvidaci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koupě.</w:t>
      </w:r>
    </w:p>
    <w:p w14:paraId="6465ED4C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762D8697" w14:textId="48901044" w:rsidR="002E4D92" w:rsidRPr="00DD2BC2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plnit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svůj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náklad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nebezpečí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řádně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včas.</w:t>
      </w:r>
    </w:p>
    <w:p w14:paraId="4B913701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1CF80DC9" w14:textId="77777777" w:rsidR="002E4D92" w:rsidRPr="00303229" w:rsidRDefault="002E4D92" w:rsidP="00C272E6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303229">
        <w:rPr>
          <w:rFonts w:ascii="Tahoma" w:hAnsi="Tahoma" w:cs="Tahoma"/>
          <w:sz w:val="22"/>
          <w:szCs w:val="22"/>
        </w:rPr>
        <w:t>CENA</w:t>
      </w:r>
    </w:p>
    <w:p w14:paraId="7335AB7D" w14:textId="77777777" w:rsidR="002E4D92" w:rsidRPr="0007171A" w:rsidRDefault="002E4D92" w:rsidP="002E4D92">
      <w:pPr>
        <w:pStyle w:val="Zkladntext"/>
        <w:spacing w:before="5"/>
        <w:rPr>
          <w:rFonts w:ascii="Tahoma" w:hAnsi="Tahoma" w:cs="Tahoma"/>
          <w:b/>
        </w:rPr>
      </w:pPr>
    </w:p>
    <w:p w14:paraId="6D00C196" w14:textId="4DE31B62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1876"/>
          <w:tab w:val="left" w:pos="2878"/>
          <w:tab w:val="left" w:pos="3663"/>
          <w:tab w:val="left" w:pos="4489"/>
          <w:tab w:val="left" w:pos="5847"/>
          <w:tab w:val="left" w:pos="6629"/>
          <w:tab w:val="left" w:pos="7360"/>
          <w:tab w:val="left" w:pos="8339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  <w:spacing w:val="-5"/>
        </w:rPr>
        <w:t>za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Předmět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4"/>
        </w:rPr>
        <w:t>koupě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včetně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Souvisejících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plnění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podle</w:t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2"/>
        </w:rPr>
        <w:t>Smlouvy</w:t>
      </w:r>
      <w:r w:rsidRPr="0007171A">
        <w:rPr>
          <w:rFonts w:ascii="Tahoma" w:hAnsi="Tahoma" w:cs="Tahoma"/>
        </w:rPr>
        <w:tab/>
        <w:t>činí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  <w:color w:val="000000"/>
          <w:highlight w:val="yellow"/>
        </w:rPr>
        <w:fldChar w:fldCharType="begin"/>
      </w:r>
      <w:r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Pr="0007171A">
        <w:rPr>
          <w:rFonts w:ascii="Tahoma" w:hAnsi="Tahoma" w:cs="Tahoma"/>
          <w:color w:val="000000"/>
          <w:highlight w:val="yellow"/>
        </w:rPr>
        <w:fldChar w:fldCharType="end"/>
      </w:r>
      <w:r w:rsidRPr="0007171A">
        <w:rPr>
          <w:rFonts w:ascii="Tahoma" w:hAnsi="Tahoma" w:cs="Tahoma"/>
          <w:b/>
          <w:color w:val="000000"/>
          <w:spacing w:val="39"/>
        </w:rPr>
        <w:t xml:space="preserve"> </w:t>
      </w:r>
      <w:r w:rsidRPr="0007171A">
        <w:rPr>
          <w:rFonts w:ascii="Tahoma" w:hAnsi="Tahoma" w:cs="Tahoma"/>
          <w:b/>
          <w:color w:val="000000"/>
        </w:rPr>
        <w:t>Kč</w:t>
      </w:r>
      <w:r w:rsidRPr="0007171A">
        <w:rPr>
          <w:rFonts w:ascii="Tahoma" w:hAnsi="Tahoma" w:cs="Tahoma"/>
          <w:b/>
          <w:color w:val="000000"/>
          <w:spacing w:val="-5"/>
        </w:rPr>
        <w:t xml:space="preserve"> </w:t>
      </w:r>
      <w:r w:rsidRPr="0007171A">
        <w:rPr>
          <w:rFonts w:ascii="Tahoma" w:hAnsi="Tahoma" w:cs="Tahoma"/>
          <w:b/>
          <w:color w:val="000000"/>
        </w:rPr>
        <w:t>bez</w:t>
      </w:r>
      <w:r w:rsidRPr="0007171A">
        <w:rPr>
          <w:rFonts w:ascii="Tahoma" w:hAnsi="Tahoma" w:cs="Tahoma"/>
          <w:b/>
          <w:color w:val="000000"/>
          <w:spacing w:val="-6"/>
        </w:rPr>
        <w:t xml:space="preserve"> </w:t>
      </w:r>
      <w:r w:rsidRPr="0007171A">
        <w:rPr>
          <w:rFonts w:ascii="Tahoma" w:hAnsi="Tahoma" w:cs="Tahoma"/>
          <w:b/>
          <w:color w:val="000000"/>
        </w:rPr>
        <w:t>DPH</w:t>
      </w:r>
      <w:r w:rsidRPr="0007171A">
        <w:rPr>
          <w:rFonts w:ascii="Tahoma" w:hAnsi="Tahoma" w:cs="Tahoma"/>
          <w:b/>
          <w:color w:val="000000"/>
          <w:spacing w:val="-5"/>
        </w:rPr>
        <w:t xml:space="preserve"> </w:t>
      </w:r>
      <w:r w:rsidRPr="0007171A">
        <w:rPr>
          <w:rFonts w:ascii="Tahoma" w:hAnsi="Tahoma" w:cs="Tahoma"/>
          <w:color w:val="000000"/>
        </w:rPr>
        <w:t>(dále</w:t>
      </w:r>
      <w:r w:rsidRPr="0007171A">
        <w:rPr>
          <w:rFonts w:ascii="Tahoma" w:hAnsi="Tahoma" w:cs="Tahoma"/>
          <w:color w:val="000000"/>
          <w:spacing w:val="-5"/>
        </w:rPr>
        <w:t xml:space="preserve"> </w:t>
      </w:r>
      <w:r w:rsidRPr="0007171A">
        <w:rPr>
          <w:rFonts w:ascii="Tahoma" w:hAnsi="Tahoma" w:cs="Tahoma"/>
          <w:color w:val="000000"/>
        </w:rPr>
        <w:t>jen</w:t>
      </w:r>
      <w:r w:rsidRPr="0007171A">
        <w:rPr>
          <w:rFonts w:ascii="Tahoma" w:hAnsi="Tahoma" w:cs="Tahoma"/>
          <w:color w:val="000000"/>
          <w:spacing w:val="-9"/>
        </w:rPr>
        <w:t xml:space="preserve"> </w:t>
      </w:r>
      <w:r w:rsidRPr="0007171A">
        <w:rPr>
          <w:rFonts w:ascii="Tahoma" w:hAnsi="Tahoma" w:cs="Tahoma"/>
          <w:color w:val="000000"/>
          <w:spacing w:val="-2"/>
        </w:rPr>
        <w:t>„</w:t>
      </w:r>
      <w:r w:rsidRPr="0007171A">
        <w:rPr>
          <w:rFonts w:ascii="Tahoma" w:hAnsi="Tahoma" w:cs="Tahoma"/>
          <w:b/>
          <w:i/>
          <w:color w:val="000000"/>
          <w:spacing w:val="-2"/>
        </w:rPr>
        <w:t>Cena</w:t>
      </w:r>
      <w:r w:rsidRPr="0007171A">
        <w:rPr>
          <w:rFonts w:ascii="Tahoma" w:hAnsi="Tahoma" w:cs="Tahoma"/>
          <w:color w:val="000000"/>
          <w:spacing w:val="-2"/>
        </w:rPr>
        <w:t>“).</w:t>
      </w:r>
    </w:p>
    <w:p w14:paraId="510F75FA" w14:textId="214C7CDB" w:rsidR="002E4D92" w:rsidRPr="0007171A" w:rsidRDefault="1C5B59CC" w:rsidP="1C5B59CC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2"/>
        <w:ind w:left="852" w:right="131" w:hanging="567"/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 xml:space="preserve">Jednotlivé složky Ceny (položky) jsou uvedeny ve </w:t>
      </w:r>
      <w:r w:rsidR="0075358B">
        <w:rPr>
          <w:rFonts w:ascii="Tahoma" w:hAnsi="Tahoma" w:cs="Tahoma"/>
        </w:rPr>
        <w:t>soupisu dodávek</w:t>
      </w:r>
      <w:r w:rsidRPr="1C5B59CC">
        <w:rPr>
          <w:rFonts w:ascii="Tahoma" w:hAnsi="Tahoma" w:cs="Tahoma"/>
        </w:rPr>
        <w:t xml:space="preserve">, která představuje přílohu č. </w:t>
      </w:r>
      <w:r w:rsidR="00B3256D">
        <w:rPr>
          <w:rFonts w:ascii="Tahoma" w:hAnsi="Tahoma" w:cs="Tahoma"/>
        </w:rPr>
        <w:t>2</w:t>
      </w:r>
      <w:r w:rsidR="00B3256D" w:rsidRPr="1C5B59CC">
        <w:rPr>
          <w:rFonts w:ascii="Tahoma" w:hAnsi="Tahoma" w:cs="Tahoma"/>
        </w:rPr>
        <w:t xml:space="preserve"> </w:t>
      </w:r>
      <w:r w:rsidRPr="1C5B59CC">
        <w:rPr>
          <w:rFonts w:ascii="Tahoma" w:hAnsi="Tahoma" w:cs="Tahoma"/>
        </w:rPr>
        <w:t xml:space="preserve">Smlouvy. Prodávající bere na vědomí, že všechna Související plnění i případná další plnění a povinnosti vyplývající ze Smlouvy jsou oceněny, resp. zahrnuty již v rámci samotných položek specifikace předmětu plnění (Příloha č. </w:t>
      </w:r>
      <w:r w:rsidR="0067488B">
        <w:rPr>
          <w:rFonts w:ascii="Tahoma" w:hAnsi="Tahoma" w:cs="Tahoma"/>
        </w:rPr>
        <w:t>2</w:t>
      </w:r>
      <w:r w:rsidR="0067488B" w:rsidRPr="1C5B59CC">
        <w:rPr>
          <w:rFonts w:ascii="Tahoma" w:hAnsi="Tahoma" w:cs="Tahoma"/>
        </w:rPr>
        <w:t xml:space="preserve"> </w:t>
      </w:r>
      <w:r w:rsidRPr="1C5B59CC">
        <w:rPr>
          <w:rFonts w:ascii="Tahoma" w:hAnsi="Tahoma" w:cs="Tahoma"/>
        </w:rPr>
        <w:t>Smlouvy).</w:t>
      </w:r>
    </w:p>
    <w:p w14:paraId="592DD39B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4E1BCEB4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Cena je stanovena jako pevná, nejvýše přípustná a nepřekročitelná, s výjimkami sjednanými ve </w:t>
      </w:r>
      <w:r w:rsidRPr="0007171A">
        <w:rPr>
          <w:rFonts w:ascii="Tahoma" w:hAnsi="Tahoma" w:cs="Tahoma"/>
          <w:spacing w:val="-2"/>
        </w:rPr>
        <w:t>Smlouvě.</w:t>
      </w:r>
    </w:p>
    <w:p w14:paraId="6C0D5843" w14:textId="7F5D7022" w:rsidR="002E4D92" w:rsidRPr="00DD2BC2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 tak zahrnuje veškeré náklady Prodávajícího spojené se splněním jeho povinností vyplývajících ze Smlouvy. Cena tak zahrnuje zejména cenu za odevzdání Předmětu koupě Kupujícímu a poskytnutí Souvisejících plnění. Kupující není povinen hradit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 xml:space="preserve">v souvislosti se </w:t>
      </w:r>
      <w:r w:rsidRPr="0007171A">
        <w:rPr>
          <w:rFonts w:ascii="Tahoma" w:hAnsi="Tahoma" w:cs="Tahoma"/>
        </w:rPr>
        <w:lastRenderedPageBreak/>
        <w:t>Smlouvou žádné jiné finanční částky, než Cenu a případně příslušnou DPH. Ujednáním tohoto odstavce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dotčeno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právo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případnou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úhradu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9"/>
        </w:rPr>
        <w:t xml:space="preserve"> </w:t>
      </w:r>
      <w:r w:rsidRPr="0007171A">
        <w:rPr>
          <w:rFonts w:ascii="Tahoma" w:hAnsi="Tahoma" w:cs="Tahoma"/>
        </w:rPr>
        <w:t>pokuty,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úroků z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prodlení či jiných sankcí a právo na náhradu škody nebo nemajetkové újmy způsobené </w:t>
      </w:r>
      <w:r w:rsidRPr="0007171A">
        <w:rPr>
          <w:rFonts w:ascii="Tahoma" w:hAnsi="Tahoma" w:cs="Tahoma"/>
          <w:spacing w:val="-2"/>
        </w:rPr>
        <w:t>Kupujícím.</w:t>
      </w:r>
    </w:p>
    <w:p w14:paraId="56FFF61A" w14:textId="77777777" w:rsidR="002E4D92" w:rsidRPr="005A06BD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r w:rsidRPr="005A06BD">
        <w:rPr>
          <w:rFonts w:ascii="Tahoma" w:hAnsi="Tahoma" w:cs="Tahoma"/>
          <w:sz w:val="22"/>
          <w:szCs w:val="22"/>
        </w:rPr>
        <w:t>FAKTURACE A PLATEBNÍ PODMÍNKY</w:t>
      </w:r>
    </w:p>
    <w:p w14:paraId="349135B6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41C66108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9"/>
        </w:rPr>
        <w:t xml:space="preserve">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souvislosti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poskytováním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Smlouvy DPH, je Kupující povinen Prodávajícímu takovou DPH uhradit vedle Ceny. Prodávající odpovídá za to, že sazba DPH bude ve vztahu ke všem plněním poskytovaným na základě Smlouvy stanovena v souladu s právními předpisy platnými a účinnými k okamžiku uskutečnění zdanitelného plnění.</w:t>
      </w:r>
    </w:p>
    <w:p w14:paraId="7285488B" w14:textId="77777777" w:rsidR="002E4D92" w:rsidRPr="0007171A" w:rsidRDefault="002E4D92" w:rsidP="002E4D92">
      <w:pPr>
        <w:pStyle w:val="Zkladntext"/>
        <w:spacing w:before="5"/>
        <w:rPr>
          <w:rFonts w:ascii="Tahoma" w:hAnsi="Tahoma" w:cs="Tahoma"/>
        </w:rPr>
      </w:pPr>
    </w:p>
    <w:p w14:paraId="7E3CF820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vyúčtuje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případnou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fakturou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(dále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jen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„</w:t>
      </w:r>
      <w:r w:rsidRPr="0007171A">
        <w:rPr>
          <w:rFonts w:ascii="Tahoma" w:hAnsi="Tahoma" w:cs="Tahoma"/>
          <w:b/>
          <w:i/>
          <w:spacing w:val="-2"/>
        </w:rPr>
        <w:t>Faktura</w:t>
      </w:r>
      <w:r w:rsidRPr="0007171A">
        <w:rPr>
          <w:rFonts w:ascii="Tahoma" w:hAnsi="Tahoma" w:cs="Tahoma"/>
          <w:spacing w:val="-2"/>
        </w:rPr>
        <w:t>“).</w:t>
      </w:r>
    </w:p>
    <w:p w14:paraId="75243D2B" w14:textId="3914E481" w:rsidR="0085245E" w:rsidRPr="0085245E" w:rsidRDefault="002E4D92" w:rsidP="0085245E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vyúčtovat Cenu a případnou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až po převzetí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Předmětu koupě Kupujícím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 xml:space="preserve">po provedení </w:t>
      </w:r>
      <w:r w:rsidR="003074DB">
        <w:rPr>
          <w:rFonts w:ascii="Tahoma" w:hAnsi="Tahoma" w:cs="Tahoma"/>
        </w:rPr>
        <w:t>kompletace, zprovoznění a</w:t>
      </w:r>
      <w:r w:rsidRPr="0007171A">
        <w:rPr>
          <w:rFonts w:ascii="Tahoma" w:hAnsi="Tahoma" w:cs="Tahoma"/>
        </w:rPr>
        <w:t xml:space="preserve"> umístnění podle Smlouvy. </w:t>
      </w:r>
    </w:p>
    <w:p w14:paraId="61DF69AC" w14:textId="77777777" w:rsidR="0085245E" w:rsidRDefault="0085245E" w:rsidP="0085245E">
      <w:pPr>
        <w:pStyle w:val="Odstavecseseznamem"/>
        <w:ind w:left="852"/>
        <w:contextualSpacing w:val="0"/>
        <w:jc w:val="both"/>
        <w:rPr>
          <w:rFonts w:ascii="Tahoma" w:hAnsi="Tahoma" w:cs="Tahoma"/>
        </w:rPr>
      </w:pPr>
    </w:p>
    <w:p w14:paraId="31B39A61" w14:textId="34FCD0B4" w:rsidR="002E4D92" w:rsidRPr="0043444D" w:rsidRDefault="002E4D92" w:rsidP="0085245E">
      <w:pPr>
        <w:pStyle w:val="Odstavecseseznamem"/>
        <w:numPr>
          <w:ilvl w:val="0"/>
          <w:numId w:val="4"/>
        </w:numPr>
        <w:ind w:left="852" w:hanging="569"/>
        <w:contextualSpacing w:val="0"/>
        <w:jc w:val="both"/>
        <w:rPr>
          <w:rFonts w:ascii="Tahoma" w:hAnsi="Tahoma" w:cs="Tahoma"/>
        </w:rPr>
      </w:pPr>
      <w:r w:rsidRPr="0043444D">
        <w:rPr>
          <w:rFonts w:ascii="Tahoma" w:hAnsi="Tahoma" w:cs="Tahoma"/>
        </w:rPr>
        <w:t>Faktura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musí</w:t>
      </w:r>
      <w:r w:rsidRPr="0043444D">
        <w:rPr>
          <w:rFonts w:ascii="Tahoma" w:hAnsi="Tahoma" w:cs="Tahoma"/>
          <w:spacing w:val="-12"/>
        </w:rPr>
        <w:t xml:space="preserve"> </w:t>
      </w:r>
      <w:r w:rsidRPr="0043444D">
        <w:rPr>
          <w:rFonts w:ascii="Tahoma" w:hAnsi="Tahoma" w:cs="Tahoma"/>
        </w:rPr>
        <w:t>splňovat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náležitosti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daňového</w:t>
      </w:r>
      <w:r w:rsidRPr="0043444D">
        <w:rPr>
          <w:rFonts w:ascii="Tahoma" w:hAnsi="Tahoma" w:cs="Tahoma"/>
          <w:spacing w:val="-8"/>
        </w:rPr>
        <w:t xml:space="preserve"> </w:t>
      </w:r>
      <w:r w:rsidRPr="0043444D">
        <w:rPr>
          <w:rFonts w:ascii="Tahoma" w:hAnsi="Tahoma" w:cs="Tahoma"/>
        </w:rPr>
        <w:t>dokladu</w:t>
      </w:r>
      <w:r w:rsidRPr="0043444D">
        <w:rPr>
          <w:rFonts w:ascii="Tahoma" w:hAnsi="Tahoma" w:cs="Tahoma"/>
          <w:spacing w:val="-10"/>
        </w:rPr>
        <w:t xml:space="preserve"> </w:t>
      </w:r>
      <w:r w:rsidRPr="0043444D">
        <w:rPr>
          <w:rFonts w:ascii="Tahoma" w:hAnsi="Tahoma" w:cs="Tahoma"/>
        </w:rPr>
        <w:t>podle</w:t>
      </w:r>
      <w:r w:rsidRPr="0043444D">
        <w:rPr>
          <w:rFonts w:ascii="Tahoma" w:hAnsi="Tahoma" w:cs="Tahoma"/>
          <w:spacing w:val="-9"/>
        </w:rPr>
        <w:t xml:space="preserve"> </w:t>
      </w:r>
      <w:proofErr w:type="spellStart"/>
      <w:r w:rsidRPr="0043444D">
        <w:rPr>
          <w:rFonts w:ascii="Tahoma" w:hAnsi="Tahoma" w:cs="Tahoma"/>
        </w:rPr>
        <w:t>ZoDPH</w:t>
      </w:r>
      <w:proofErr w:type="spellEnd"/>
      <w:r w:rsidRPr="0043444D">
        <w:rPr>
          <w:rFonts w:ascii="Tahoma" w:hAnsi="Tahoma" w:cs="Tahoma"/>
        </w:rPr>
        <w:t>.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V</w:t>
      </w:r>
      <w:r w:rsidRPr="0043444D">
        <w:rPr>
          <w:rFonts w:ascii="Tahoma" w:hAnsi="Tahoma" w:cs="Tahoma"/>
          <w:spacing w:val="-9"/>
        </w:rPr>
        <w:t xml:space="preserve"> </w:t>
      </w:r>
      <w:r w:rsidRPr="0043444D">
        <w:rPr>
          <w:rFonts w:ascii="Tahoma" w:hAnsi="Tahoma" w:cs="Tahoma"/>
        </w:rPr>
        <w:t>případě,</w:t>
      </w:r>
      <w:r w:rsidRPr="0043444D">
        <w:rPr>
          <w:rFonts w:ascii="Tahoma" w:hAnsi="Tahoma" w:cs="Tahoma"/>
          <w:spacing w:val="-8"/>
        </w:rPr>
        <w:t xml:space="preserve"> </w:t>
      </w:r>
      <w:r w:rsidRPr="0043444D">
        <w:rPr>
          <w:rFonts w:ascii="Tahoma" w:hAnsi="Tahoma" w:cs="Tahoma"/>
        </w:rPr>
        <w:t>že</w:t>
      </w:r>
      <w:r w:rsidRPr="0043444D">
        <w:rPr>
          <w:rFonts w:ascii="Tahoma" w:hAnsi="Tahoma" w:cs="Tahoma"/>
          <w:spacing w:val="-11"/>
        </w:rPr>
        <w:t xml:space="preserve"> </w:t>
      </w:r>
      <w:r w:rsidRPr="0043444D">
        <w:rPr>
          <w:rFonts w:ascii="Tahoma" w:hAnsi="Tahoma" w:cs="Tahoma"/>
        </w:rPr>
        <w:t>Prodávající</w:t>
      </w:r>
      <w:r w:rsidRPr="0043444D">
        <w:rPr>
          <w:rFonts w:ascii="Tahoma" w:hAnsi="Tahoma" w:cs="Tahoma"/>
          <w:spacing w:val="-6"/>
        </w:rPr>
        <w:t xml:space="preserve"> </w:t>
      </w:r>
      <w:r w:rsidRPr="0043444D">
        <w:rPr>
          <w:rFonts w:ascii="Tahoma" w:hAnsi="Tahoma" w:cs="Tahoma"/>
        </w:rPr>
        <w:t>není plátcem</w:t>
      </w:r>
      <w:r w:rsidRPr="0043444D">
        <w:rPr>
          <w:rFonts w:ascii="Tahoma" w:hAnsi="Tahoma" w:cs="Tahoma"/>
          <w:spacing w:val="80"/>
          <w:w w:val="150"/>
        </w:rPr>
        <w:t xml:space="preserve"> </w:t>
      </w:r>
      <w:r w:rsidRPr="0043444D">
        <w:rPr>
          <w:rFonts w:ascii="Tahoma" w:hAnsi="Tahoma" w:cs="Tahoma"/>
        </w:rPr>
        <w:t>DPH,</w:t>
      </w:r>
      <w:r w:rsidRPr="0043444D">
        <w:rPr>
          <w:rFonts w:ascii="Tahoma" w:hAnsi="Tahoma" w:cs="Tahoma"/>
          <w:spacing w:val="27"/>
        </w:rPr>
        <w:t xml:space="preserve"> </w:t>
      </w:r>
      <w:r w:rsidRPr="0043444D">
        <w:rPr>
          <w:rFonts w:ascii="Tahoma" w:hAnsi="Tahoma" w:cs="Tahoma"/>
        </w:rPr>
        <w:t>musí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Faktura</w:t>
      </w:r>
      <w:r w:rsidRPr="0043444D">
        <w:rPr>
          <w:rFonts w:ascii="Tahoma" w:hAnsi="Tahoma" w:cs="Tahoma"/>
          <w:spacing w:val="69"/>
        </w:rPr>
        <w:t xml:space="preserve"> </w:t>
      </w:r>
      <w:r w:rsidRPr="0043444D">
        <w:rPr>
          <w:rFonts w:ascii="Tahoma" w:hAnsi="Tahoma" w:cs="Tahoma"/>
        </w:rPr>
        <w:t>splňovat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náležitosti</w:t>
      </w:r>
      <w:r w:rsidRPr="0043444D">
        <w:rPr>
          <w:rFonts w:ascii="Tahoma" w:hAnsi="Tahoma" w:cs="Tahoma"/>
          <w:spacing w:val="69"/>
        </w:rPr>
        <w:t xml:space="preserve"> </w:t>
      </w:r>
      <w:r w:rsidRPr="0043444D">
        <w:rPr>
          <w:rFonts w:ascii="Tahoma" w:hAnsi="Tahoma" w:cs="Tahoma"/>
        </w:rPr>
        <w:t>účetního</w:t>
      </w:r>
      <w:r w:rsidRPr="0043444D">
        <w:rPr>
          <w:rFonts w:ascii="Tahoma" w:hAnsi="Tahoma" w:cs="Tahoma"/>
          <w:spacing w:val="70"/>
        </w:rPr>
        <w:t xml:space="preserve"> </w:t>
      </w:r>
      <w:r w:rsidRPr="0043444D">
        <w:rPr>
          <w:rFonts w:ascii="Tahoma" w:hAnsi="Tahoma" w:cs="Tahoma"/>
        </w:rPr>
        <w:t>dokladu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podle</w:t>
      </w:r>
      <w:r w:rsidRPr="0043444D">
        <w:rPr>
          <w:rFonts w:ascii="Tahoma" w:hAnsi="Tahoma" w:cs="Tahoma"/>
          <w:spacing w:val="68"/>
        </w:rPr>
        <w:t xml:space="preserve"> </w:t>
      </w:r>
      <w:r w:rsidRPr="0043444D">
        <w:rPr>
          <w:rFonts w:ascii="Tahoma" w:hAnsi="Tahoma" w:cs="Tahoma"/>
        </w:rPr>
        <w:t>zákona č.</w:t>
      </w:r>
      <w:r w:rsidRPr="0043444D">
        <w:rPr>
          <w:rFonts w:ascii="Tahoma" w:hAnsi="Tahoma" w:cs="Tahoma"/>
          <w:spacing w:val="-1"/>
        </w:rPr>
        <w:t xml:space="preserve"> </w:t>
      </w:r>
      <w:r w:rsidRPr="0043444D">
        <w:rPr>
          <w:rFonts w:ascii="Tahoma" w:hAnsi="Tahoma" w:cs="Tahoma"/>
        </w:rPr>
        <w:t>563/1991 Sb., o účetnictví, ve znění pozdějších předpisů. Faktura musí vždy splňovat náležitosti stanovené § 435 Občanského zákoníku.</w:t>
      </w:r>
    </w:p>
    <w:p w14:paraId="0B3F47A2" w14:textId="1616070E" w:rsidR="00FC1D27" w:rsidRPr="00AD5CB2" w:rsidRDefault="00FC1D27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4" w:hanging="567"/>
        <w:contextualSpacing w:val="0"/>
        <w:jc w:val="both"/>
        <w:rPr>
          <w:rFonts w:ascii="Tahoma" w:hAnsi="Tahoma" w:cs="Tahoma"/>
        </w:rPr>
      </w:pPr>
      <w:bookmarkStart w:id="10" w:name="_bookmark5"/>
      <w:bookmarkEnd w:id="10"/>
      <w:r w:rsidRPr="00AD5CB2">
        <w:rPr>
          <w:rFonts w:ascii="Tahoma" w:hAnsi="Tahoma" w:cs="Tahoma"/>
        </w:rPr>
        <w:t xml:space="preserve">Faktura je splatná ve </w:t>
      </w:r>
      <w:r w:rsidR="00545FC8" w:rsidRPr="00AD5CB2">
        <w:rPr>
          <w:rFonts w:ascii="Tahoma" w:hAnsi="Tahoma" w:cs="Tahoma"/>
        </w:rPr>
        <w:t>lhůt</w:t>
      </w:r>
      <w:r w:rsidR="00AD5CB2">
        <w:rPr>
          <w:rFonts w:ascii="Tahoma" w:hAnsi="Tahoma" w:cs="Tahoma"/>
        </w:rPr>
        <w:t>ě</w:t>
      </w:r>
      <w:r w:rsidR="00545FC8" w:rsidRPr="00AD5CB2">
        <w:rPr>
          <w:rFonts w:ascii="Tahoma" w:hAnsi="Tahoma" w:cs="Tahoma"/>
        </w:rPr>
        <w:t xml:space="preserve"> 30 dnů ode dne </w:t>
      </w:r>
      <w:r w:rsidR="00AD5CB2" w:rsidRPr="00AD5CB2">
        <w:rPr>
          <w:rFonts w:ascii="Tahoma" w:hAnsi="Tahoma" w:cs="Tahoma"/>
        </w:rPr>
        <w:t xml:space="preserve">jejího doručení Kupujícímu. </w:t>
      </w:r>
    </w:p>
    <w:p w14:paraId="0FA522A2" w14:textId="77777777" w:rsidR="002E4D92" w:rsidRPr="0007171A" w:rsidRDefault="002E4D92" w:rsidP="002E4D92">
      <w:pPr>
        <w:pStyle w:val="Zkladntext"/>
        <w:spacing w:before="34"/>
        <w:rPr>
          <w:rFonts w:ascii="Tahoma" w:hAnsi="Tahoma" w:cs="Tahoma"/>
        </w:rPr>
      </w:pPr>
    </w:p>
    <w:p w14:paraId="4D2E505B" w14:textId="4E58655D" w:rsidR="002E4D92" w:rsidRPr="00C203E6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C203E6">
        <w:rPr>
          <w:rFonts w:ascii="Tahoma" w:hAnsi="Tahoma" w:cs="Tahoma"/>
        </w:rPr>
        <w:t>Stanoví-li Faktura splatnost delší, než je minimální</w:t>
      </w:r>
      <w:r w:rsidR="00BB2F84">
        <w:rPr>
          <w:rFonts w:ascii="Tahoma" w:hAnsi="Tahoma" w:cs="Tahoma"/>
        </w:rPr>
        <w:t xml:space="preserve"> délka lhůty splatnosti</w:t>
      </w:r>
      <w:r w:rsidRPr="00C203E6">
        <w:rPr>
          <w:rFonts w:ascii="Tahoma" w:hAnsi="Tahoma" w:cs="Tahoma"/>
        </w:rPr>
        <w:t xml:space="preserve"> stanoven</w:t>
      </w:r>
      <w:r w:rsidR="00BB2F84">
        <w:rPr>
          <w:rFonts w:ascii="Tahoma" w:hAnsi="Tahoma" w:cs="Tahoma"/>
        </w:rPr>
        <w:t>á</w:t>
      </w:r>
      <w:r w:rsidRPr="00C203E6">
        <w:rPr>
          <w:rFonts w:ascii="Tahoma" w:hAnsi="Tahoma" w:cs="Tahoma"/>
        </w:rPr>
        <w:t xml:space="preserve"> v předchozím odstavci Smlouvy, je Kupující oprávněn uhradit Cenu a případnou DPH ve lhůtě splatnosti určené ve </w:t>
      </w:r>
      <w:r w:rsidRPr="00C203E6">
        <w:rPr>
          <w:rFonts w:ascii="Tahoma" w:hAnsi="Tahoma" w:cs="Tahoma"/>
          <w:spacing w:val="-2"/>
        </w:rPr>
        <w:t>Faktuře.</w:t>
      </w:r>
    </w:p>
    <w:p w14:paraId="04CD930C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případná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uhrazena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vždy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dnem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jejich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odepsání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bankovního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účtu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Kupujícího.</w:t>
      </w:r>
    </w:p>
    <w:p w14:paraId="5D8EDA9F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</w:rPr>
      </w:pPr>
    </w:p>
    <w:p w14:paraId="4C65E67E" w14:textId="22CA4258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Vyplývá-li z informací zveřejněných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>, že Prodávající je nespolehlivým plátcem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příslušnou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přímo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místně</w:t>
      </w:r>
      <w:r w:rsidR="00394D77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a věcně příslušnému správci daně Prodávajícího.</w:t>
      </w:r>
    </w:p>
    <w:p w14:paraId="7C485CB7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7F19DCBA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Faktura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obsahovat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číslo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bankovního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účtu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určeného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úhradě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Ceny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případné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DPH,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 xml:space="preserve">které není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 xml:space="preserve"> zveřejněno jako číslo bankovního účtu, které je Prodávajícím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používáno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ekonomickou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činnost,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Cenu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případnou DPH na bankovní účet zveřejněný správcem daně ve smyslu </w:t>
      </w:r>
      <w:proofErr w:type="spellStart"/>
      <w:r w:rsidRPr="0007171A">
        <w:rPr>
          <w:rFonts w:ascii="Tahoma" w:hAnsi="Tahoma" w:cs="Tahoma"/>
        </w:rPr>
        <w:t>ZoDPH</w:t>
      </w:r>
      <w:proofErr w:type="spellEnd"/>
      <w:r w:rsidRPr="0007171A">
        <w:rPr>
          <w:rFonts w:ascii="Tahoma" w:hAnsi="Tahoma" w:cs="Tahoma"/>
        </w:rPr>
        <w:t xml:space="preserve"> jako bankovní účet, který je Prodávajícím používán pro ekonomickou činnost.</w:t>
      </w:r>
    </w:p>
    <w:p w14:paraId="1E35BC57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8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 příslušná Faktura obsahovat některou povinnou nebo dohodnutou náležitost nebo bude-li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chybně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stanovena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Cena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její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část,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DPH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jiná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náležitost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Faktury,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oprávněn tuto Fakturu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vrátit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Prodávajícímu k provedení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opravy s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vyznačením důvodu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 xml:space="preserve">vrácení. Prodávající je povinen opravit Fakturu podle pokynů Kupujícího a opravenou Fakturu neprodleně doručit </w:t>
      </w:r>
      <w:r w:rsidRPr="0007171A">
        <w:rPr>
          <w:rFonts w:ascii="Tahoma" w:hAnsi="Tahoma" w:cs="Tahoma"/>
          <w:spacing w:val="-2"/>
        </w:rPr>
        <w:t>Kupujícímu.</w:t>
      </w:r>
    </w:p>
    <w:p w14:paraId="0E871752" w14:textId="77777777" w:rsidR="002E4D92" w:rsidRPr="0007171A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77CC696" w14:textId="507AF83A" w:rsidR="002E4D92" w:rsidRPr="00426324" w:rsidRDefault="002E4D92" w:rsidP="00426324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neposkytuje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žádné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2"/>
        </w:rPr>
        <w:t>zálohy.</w:t>
      </w:r>
    </w:p>
    <w:p w14:paraId="08DB579D" w14:textId="77777777" w:rsidR="002E4D92" w:rsidRPr="00E23AFD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851" w:hanging="491"/>
        <w:jc w:val="center"/>
        <w:rPr>
          <w:rFonts w:ascii="Tahoma" w:hAnsi="Tahoma" w:cs="Tahoma"/>
          <w:sz w:val="22"/>
          <w:szCs w:val="22"/>
        </w:rPr>
      </w:pPr>
      <w:bookmarkStart w:id="11" w:name="_bookmark6"/>
      <w:bookmarkStart w:id="12" w:name="_Ref190425229"/>
      <w:bookmarkEnd w:id="11"/>
      <w:r w:rsidRPr="00E23AFD">
        <w:rPr>
          <w:rFonts w:ascii="Tahoma" w:hAnsi="Tahoma" w:cs="Tahoma"/>
          <w:sz w:val="22"/>
          <w:szCs w:val="22"/>
        </w:rPr>
        <w:t>MÍSTO PLNĚNÍ</w:t>
      </w:r>
      <w:bookmarkEnd w:id="12"/>
    </w:p>
    <w:p w14:paraId="267FBB6F" w14:textId="78145209" w:rsidR="002E4D92" w:rsidRPr="0007171A" w:rsidRDefault="002E4D92" w:rsidP="00761F24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bookmarkStart w:id="13" w:name="_bookmark7"/>
      <w:bookmarkStart w:id="14" w:name="_Ref189580394"/>
      <w:bookmarkEnd w:id="13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4"/>
        </w:rPr>
        <w:t xml:space="preserve"> </w:t>
      </w:r>
      <w:r w:rsidR="001D5143">
        <w:rPr>
          <w:rFonts w:ascii="Tahoma" w:hAnsi="Tahoma" w:cs="Tahoma"/>
          <w:spacing w:val="-4"/>
        </w:rPr>
        <w:t>v</w:t>
      </w:r>
      <w:r w:rsidR="00193FF6">
        <w:rPr>
          <w:rFonts w:ascii="Tahoma" w:hAnsi="Tahoma" w:cs="Tahoma"/>
          <w:spacing w:val="-4"/>
        </w:rPr>
        <w:t xml:space="preserve"> </w:t>
      </w:r>
      <w:r w:rsidR="0011078D" w:rsidRPr="0011078D">
        <w:rPr>
          <w:rFonts w:ascii="Tahoma" w:hAnsi="Tahoma" w:cs="Tahoma"/>
        </w:rPr>
        <w:t>objektu Fyzikálního ústavu Slezské univerzity v Opavě na adrese Bezručovo náměstí 1150/13, 746 01 Opava</w:t>
      </w:r>
      <w:r w:rsidR="00566A23">
        <w:rPr>
          <w:rFonts w:ascii="Tahoma" w:hAnsi="Tahoma" w:cs="Tahoma"/>
        </w:rPr>
        <w:t xml:space="preserve"> (</w:t>
      </w:r>
      <w:r w:rsidR="008B1FA1">
        <w:rPr>
          <w:rFonts w:ascii="Tahoma" w:hAnsi="Tahoma" w:cs="Tahoma"/>
        </w:rPr>
        <w:t xml:space="preserve">na jiných </w:t>
      </w:r>
      <w:r w:rsidR="008B1FA1">
        <w:rPr>
          <w:rFonts w:ascii="Tahoma" w:hAnsi="Tahoma" w:cs="Tahoma"/>
        </w:rPr>
        <w:lastRenderedPageBreak/>
        <w:t>místech také je</w:t>
      </w:r>
      <w:r w:rsidR="00C16D19">
        <w:rPr>
          <w:rFonts w:ascii="Tahoma" w:hAnsi="Tahoma" w:cs="Tahoma"/>
        </w:rPr>
        <w:t>n</w:t>
      </w:r>
      <w:r w:rsidR="008B1FA1">
        <w:rPr>
          <w:rFonts w:ascii="Tahoma" w:hAnsi="Tahoma" w:cs="Tahoma"/>
        </w:rPr>
        <w:t xml:space="preserve"> „</w:t>
      </w:r>
      <w:r w:rsidR="008B1FA1" w:rsidRPr="008B1FA1">
        <w:rPr>
          <w:rFonts w:ascii="Tahoma" w:hAnsi="Tahoma" w:cs="Tahoma"/>
          <w:b/>
          <w:bCs/>
          <w:i/>
          <w:iCs/>
        </w:rPr>
        <w:t>místo plnění</w:t>
      </w:r>
      <w:r w:rsidR="008B1FA1">
        <w:rPr>
          <w:rFonts w:ascii="Tahoma" w:hAnsi="Tahoma" w:cs="Tahoma"/>
        </w:rPr>
        <w:t>“)</w:t>
      </w:r>
      <w:r w:rsidR="007D0422">
        <w:rPr>
          <w:rFonts w:ascii="Tahoma" w:hAnsi="Tahoma" w:cs="Tahoma"/>
        </w:rPr>
        <w:t>,</w:t>
      </w:r>
      <w:r w:rsidR="00BE6FD9" w:rsidRPr="00BE6FD9">
        <w:rPr>
          <w:rFonts w:ascii="Tahoma" w:hAnsi="Tahoma" w:cs="Tahoma"/>
        </w:rPr>
        <w:t xml:space="preserve"> </w:t>
      </w:r>
      <w:r w:rsidR="00621336">
        <w:rPr>
          <w:rFonts w:ascii="Tahoma" w:hAnsi="Tahoma" w:cs="Tahoma"/>
        </w:rPr>
        <w:t xml:space="preserve">a </w:t>
      </w:r>
      <w:r w:rsidR="00F676E5">
        <w:rPr>
          <w:rFonts w:ascii="Tahoma" w:hAnsi="Tahoma" w:cs="Tahoma"/>
        </w:rPr>
        <w:t>v rámci tohoto objektu jej umístit dle pokynů Kupujícího</w:t>
      </w:r>
      <w:r w:rsidRPr="0007171A">
        <w:rPr>
          <w:rFonts w:ascii="Tahoma" w:hAnsi="Tahoma" w:cs="Tahoma"/>
          <w:spacing w:val="-2"/>
        </w:rPr>
        <w:t>.</w:t>
      </w:r>
      <w:bookmarkEnd w:id="14"/>
    </w:p>
    <w:p w14:paraId="0D4652BD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5DE0E617" w14:textId="0AADB749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dodat Předmět koupě do sjednaného místa plnění vhodným způsobem vzhledem k dopravní dostupnosti daného místa a podmínkám provozu místa plnění a pokynů</w:t>
      </w:r>
      <w:r w:rsidR="0075025E">
        <w:rPr>
          <w:rFonts w:ascii="Tahoma" w:hAnsi="Tahoma" w:cs="Tahoma"/>
        </w:rPr>
        <w:t>m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Kupujícího.</w:t>
      </w:r>
    </w:p>
    <w:p w14:paraId="2438DF80" w14:textId="7F366B4F" w:rsidR="00990876" w:rsidRPr="00426324" w:rsidRDefault="002E4D92" w:rsidP="00990876">
      <w:pPr>
        <w:pStyle w:val="Odstavecseseznamem"/>
        <w:numPr>
          <w:ilvl w:val="0"/>
          <w:numId w:val="4"/>
        </w:numPr>
        <w:tabs>
          <w:tab w:val="left" w:pos="852"/>
        </w:tabs>
        <w:spacing w:before="230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Související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plnění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2"/>
        </w:rPr>
        <w:t>bude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poskytováno</w:t>
      </w:r>
      <w:r w:rsidRPr="0007171A">
        <w:rPr>
          <w:rFonts w:ascii="Tahoma" w:hAnsi="Tahoma" w:cs="Tahoma"/>
          <w:spacing w:val="-4"/>
        </w:rPr>
        <w:t xml:space="preserve"> </w:t>
      </w:r>
      <w:r w:rsidR="0046232A">
        <w:rPr>
          <w:rFonts w:ascii="Tahoma" w:hAnsi="Tahoma" w:cs="Tahoma"/>
          <w:spacing w:val="-4"/>
        </w:rPr>
        <w:t xml:space="preserve">rovněž </w:t>
      </w:r>
      <w:r w:rsidR="0046232A" w:rsidRPr="0046232A">
        <w:rPr>
          <w:rFonts w:ascii="Tahoma" w:hAnsi="Tahoma" w:cs="Tahoma"/>
          <w:spacing w:val="-2"/>
        </w:rPr>
        <w:t>v objektu Fyzikálního ústavu Slezské univerzity v Opavě na adrese Bezručovo náměstí 1150/13, 746 01 Opava</w:t>
      </w:r>
      <w:r w:rsidR="0099160A" w:rsidRPr="0099160A">
        <w:rPr>
          <w:rFonts w:ascii="Tahoma" w:hAnsi="Tahoma" w:cs="Tahoma"/>
        </w:rPr>
        <w:t>,</w:t>
      </w:r>
      <w:r w:rsidR="00490B99"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povahy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pokynů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nevyplývá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jinak.</w:t>
      </w:r>
    </w:p>
    <w:p w14:paraId="2C92CF64" w14:textId="77777777" w:rsidR="002E4D92" w:rsidRPr="00495D4A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bookmarkStart w:id="15" w:name="_bookmark8"/>
      <w:bookmarkStart w:id="16" w:name="_Ref189583870"/>
      <w:bookmarkEnd w:id="15"/>
      <w:r w:rsidRPr="00495D4A">
        <w:rPr>
          <w:rFonts w:ascii="Tahoma" w:hAnsi="Tahoma" w:cs="Tahoma"/>
          <w:sz w:val="22"/>
          <w:szCs w:val="22"/>
        </w:rPr>
        <w:t>DOBA PLNĚNÍ</w:t>
      </w:r>
      <w:bookmarkEnd w:id="16"/>
    </w:p>
    <w:p w14:paraId="172AECFF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7729D625" w14:textId="4902FEFF" w:rsidR="00B43AE3" w:rsidRPr="002B1101" w:rsidRDefault="002E4D92" w:rsidP="1C5B59CC">
      <w:pPr>
        <w:pStyle w:val="Odstavecseseznamem"/>
        <w:numPr>
          <w:ilvl w:val="0"/>
          <w:numId w:val="4"/>
        </w:numPr>
        <w:tabs>
          <w:tab w:val="left" w:pos="850"/>
          <w:tab w:val="left" w:pos="852"/>
        </w:tabs>
        <w:spacing w:line="237" w:lineRule="auto"/>
        <w:ind w:left="852" w:right="127" w:hanging="567"/>
        <w:jc w:val="both"/>
        <w:rPr>
          <w:rFonts w:ascii="Tahoma" w:hAnsi="Tahoma" w:cs="Tahoma"/>
        </w:rPr>
      </w:pPr>
      <w:bookmarkStart w:id="17" w:name="_bookmark9"/>
      <w:bookmarkStart w:id="18" w:name="_Ref189587409"/>
      <w:bookmarkEnd w:id="17"/>
      <w:r w:rsidRPr="00B43AE3">
        <w:rPr>
          <w:rFonts w:ascii="Tahoma" w:hAnsi="Tahoma" w:cs="Tahoma"/>
        </w:rPr>
        <w:t>Prodávající</w:t>
      </w:r>
      <w:r w:rsidRPr="00B43AE3">
        <w:rPr>
          <w:rFonts w:ascii="Tahoma" w:hAnsi="Tahoma" w:cs="Tahoma"/>
          <w:spacing w:val="-10"/>
        </w:rPr>
        <w:t xml:space="preserve"> </w:t>
      </w:r>
      <w:r w:rsidRPr="00B43AE3">
        <w:rPr>
          <w:rFonts w:ascii="Tahoma" w:hAnsi="Tahoma" w:cs="Tahoma"/>
        </w:rPr>
        <w:t>je</w:t>
      </w:r>
      <w:r w:rsidRPr="00B43AE3">
        <w:rPr>
          <w:rFonts w:ascii="Tahoma" w:hAnsi="Tahoma" w:cs="Tahoma"/>
          <w:spacing w:val="-5"/>
        </w:rPr>
        <w:t xml:space="preserve"> </w:t>
      </w:r>
      <w:r w:rsidRPr="00B43AE3">
        <w:rPr>
          <w:rFonts w:ascii="Tahoma" w:hAnsi="Tahoma" w:cs="Tahoma"/>
        </w:rPr>
        <w:t>povinen</w:t>
      </w:r>
      <w:r w:rsidR="00B43AE3">
        <w:rPr>
          <w:rFonts w:ascii="Tahoma" w:hAnsi="Tahoma" w:cs="Tahoma"/>
        </w:rPr>
        <w:t xml:space="preserve"> provést</w:t>
      </w:r>
      <w:r w:rsidRPr="00B43AE3">
        <w:rPr>
          <w:rFonts w:ascii="Tahoma" w:hAnsi="Tahoma" w:cs="Tahoma"/>
          <w:spacing w:val="-7"/>
        </w:rPr>
        <w:t xml:space="preserve"> </w:t>
      </w:r>
      <w:r w:rsidR="00B43AE3" w:rsidRPr="0007171A">
        <w:rPr>
          <w:rFonts w:ascii="Tahoma" w:hAnsi="Tahoma" w:cs="Tahoma"/>
        </w:rPr>
        <w:t>dodáv</w:t>
      </w:r>
      <w:r w:rsidR="00B02188">
        <w:rPr>
          <w:rFonts w:ascii="Tahoma" w:hAnsi="Tahoma" w:cs="Tahoma"/>
        </w:rPr>
        <w:t xml:space="preserve">ku </w:t>
      </w:r>
      <w:r w:rsidR="00346198">
        <w:rPr>
          <w:rFonts w:ascii="Tahoma" w:hAnsi="Tahoma" w:cs="Tahoma"/>
        </w:rPr>
        <w:t>Předmětu koupě</w:t>
      </w:r>
      <w:r w:rsidR="00B43AE3" w:rsidRPr="0007171A">
        <w:rPr>
          <w:rFonts w:ascii="Tahoma" w:hAnsi="Tahoma" w:cs="Tahoma"/>
        </w:rPr>
        <w:t>,</w:t>
      </w:r>
      <w:r w:rsidR="00B43AE3" w:rsidRPr="0007171A">
        <w:rPr>
          <w:rFonts w:ascii="Tahoma" w:hAnsi="Tahoma" w:cs="Tahoma"/>
          <w:spacing w:val="77"/>
          <w:w w:val="150"/>
        </w:rPr>
        <w:t xml:space="preserve"> </w:t>
      </w:r>
      <w:r w:rsidR="00B43AE3" w:rsidRPr="0007171A">
        <w:rPr>
          <w:rFonts w:ascii="Tahoma" w:hAnsi="Tahoma" w:cs="Tahoma"/>
        </w:rPr>
        <w:t>včetně</w:t>
      </w:r>
      <w:r w:rsidR="00B43AE3" w:rsidRPr="0007171A">
        <w:rPr>
          <w:rFonts w:ascii="Tahoma" w:hAnsi="Tahoma" w:cs="Tahoma"/>
          <w:spacing w:val="77"/>
          <w:w w:val="150"/>
        </w:rPr>
        <w:t xml:space="preserve"> </w:t>
      </w:r>
      <w:r w:rsidR="00B43AE3" w:rsidRPr="0007171A">
        <w:rPr>
          <w:rFonts w:ascii="Tahoma" w:hAnsi="Tahoma" w:cs="Tahoma"/>
        </w:rPr>
        <w:t>veškerých</w:t>
      </w:r>
      <w:r w:rsidR="00B43AE3" w:rsidRPr="0007171A">
        <w:rPr>
          <w:rFonts w:ascii="Tahoma" w:hAnsi="Tahoma" w:cs="Tahoma"/>
          <w:spacing w:val="76"/>
          <w:w w:val="150"/>
        </w:rPr>
        <w:t xml:space="preserve"> </w:t>
      </w:r>
      <w:r w:rsidR="00B43AE3" w:rsidRPr="0007171A">
        <w:rPr>
          <w:rFonts w:ascii="Tahoma" w:hAnsi="Tahoma" w:cs="Tahoma"/>
        </w:rPr>
        <w:t>součástí a</w:t>
      </w:r>
      <w:r w:rsidR="00B43AE3" w:rsidRPr="0007171A">
        <w:rPr>
          <w:rFonts w:ascii="Tahoma" w:hAnsi="Tahoma" w:cs="Tahoma"/>
          <w:spacing w:val="-2"/>
        </w:rPr>
        <w:t xml:space="preserve"> </w:t>
      </w:r>
      <w:r w:rsidR="00B43AE3" w:rsidRPr="0007171A">
        <w:rPr>
          <w:rFonts w:ascii="Tahoma" w:hAnsi="Tahoma" w:cs="Tahoma"/>
        </w:rPr>
        <w:t>příslušenství</w:t>
      </w:r>
      <w:r w:rsidR="00B43AE3">
        <w:rPr>
          <w:rFonts w:ascii="Tahoma" w:hAnsi="Tahoma" w:cs="Tahoma"/>
          <w:spacing w:val="-2"/>
        </w:rPr>
        <w:t xml:space="preserve">, </w:t>
      </w:r>
      <w:r w:rsidR="000A652A">
        <w:rPr>
          <w:rFonts w:ascii="Tahoma" w:hAnsi="Tahoma" w:cs="Tahoma"/>
          <w:spacing w:val="-2"/>
        </w:rPr>
        <w:t>a</w:t>
      </w:r>
      <w:r w:rsidR="00CC1088">
        <w:rPr>
          <w:rFonts w:ascii="Tahoma" w:hAnsi="Tahoma" w:cs="Tahoma"/>
          <w:spacing w:val="-2"/>
        </w:rPr>
        <w:t xml:space="preserve"> jeho</w:t>
      </w:r>
      <w:r w:rsidR="000A652A">
        <w:rPr>
          <w:rFonts w:ascii="Tahoma" w:hAnsi="Tahoma" w:cs="Tahoma"/>
          <w:spacing w:val="-2"/>
        </w:rPr>
        <w:t xml:space="preserve"> </w:t>
      </w:r>
      <w:r w:rsidR="00CC1088" w:rsidRPr="1C5B59CC">
        <w:rPr>
          <w:rFonts w:ascii="Tahoma" w:hAnsi="Tahoma" w:cs="Tahoma"/>
        </w:rPr>
        <w:t xml:space="preserve">kompletaci </w:t>
      </w:r>
      <w:r w:rsidR="00233B6D" w:rsidRPr="1C5B59CC">
        <w:rPr>
          <w:rFonts w:ascii="Tahoma" w:hAnsi="Tahoma" w:cs="Tahoma"/>
        </w:rPr>
        <w:t xml:space="preserve">a zprovoznění </w:t>
      </w:r>
      <w:r w:rsidR="00B43AE3" w:rsidRPr="1C5B59CC">
        <w:rPr>
          <w:rFonts w:ascii="Tahoma" w:hAnsi="Tahoma" w:cs="Tahoma"/>
        </w:rPr>
        <w:t>v</w:t>
      </w:r>
      <w:r w:rsidR="00D74C35" w:rsidRPr="1C5B59CC">
        <w:rPr>
          <w:rFonts w:ascii="Tahoma" w:hAnsi="Tahoma" w:cs="Tahoma"/>
        </w:rPr>
        <w:t> místě plnění</w:t>
      </w:r>
      <w:r w:rsidR="00233B6D" w:rsidRPr="1C5B59CC">
        <w:rPr>
          <w:rFonts w:ascii="Tahoma" w:hAnsi="Tahoma" w:cs="Tahoma"/>
        </w:rPr>
        <w:t xml:space="preserve">, </w:t>
      </w:r>
      <w:r w:rsidR="005F4E23" w:rsidRPr="1C5B59CC">
        <w:rPr>
          <w:rFonts w:ascii="Tahoma" w:hAnsi="Tahoma" w:cs="Tahoma"/>
        </w:rPr>
        <w:t xml:space="preserve">vše dle </w:t>
      </w:r>
      <w:r w:rsidR="00B43AE3" w:rsidRPr="1C5B59CC">
        <w:rPr>
          <w:rFonts w:ascii="Tahoma" w:hAnsi="Tahoma" w:cs="Tahoma"/>
        </w:rPr>
        <w:t>přílohy</w:t>
      </w:r>
      <w:r w:rsidR="00B43AE3" w:rsidRPr="1C5B59CC">
        <w:rPr>
          <w:rFonts w:ascii="Tahoma" w:hAnsi="Tahoma" w:cs="Tahoma"/>
          <w:spacing w:val="-4"/>
        </w:rPr>
        <w:t xml:space="preserve"> </w:t>
      </w:r>
      <w:r w:rsidR="00B43AE3" w:rsidRPr="1C5B59CC">
        <w:rPr>
          <w:rFonts w:ascii="Tahoma" w:hAnsi="Tahoma" w:cs="Tahoma"/>
        </w:rPr>
        <w:t>č.</w:t>
      </w:r>
      <w:r w:rsidR="00B43AE3" w:rsidRPr="1C5B59CC">
        <w:rPr>
          <w:rFonts w:ascii="Tahoma" w:hAnsi="Tahoma" w:cs="Tahoma"/>
          <w:spacing w:val="-4"/>
        </w:rPr>
        <w:t xml:space="preserve"> </w:t>
      </w:r>
      <w:r w:rsidR="00B43AE3" w:rsidRPr="1C5B59CC">
        <w:rPr>
          <w:rFonts w:ascii="Tahoma" w:hAnsi="Tahoma" w:cs="Tahoma"/>
        </w:rPr>
        <w:t>1</w:t>
      </w:r>
      <w:r w:rsidR="00B43AE3" w:rsidRPr="1C5B59CC">
        <w:rPr>
          <w:rFonts w:ascii="Tahoma" w:hAnsi="Tahoma" w:cs="Tahoma"/>
          <w:spacing w:val="-4"/>
        </w:rPr>
        <w:t xml:space="preserve"> </w:t>
      </w:r>
      <w:r w:rsidR="00B43AE3" w:rsidRPr="1C5B59CC">
        <w:rPr>
          <w:rFonts w:ascii="Tahoma" w:hAnsi="Tahoma" w:cs="Tahoma"/>
        </w:rPr>
        <w:t>Smlouvy</w:t>
      </w:r>
      <w:r w:rsidR="005F4E23" w:rsidRPr="1C5B59CC">
        <w:rPr>
          <w:rFonts w:ascii="Tahoma" w:hAnsi="Tahoma" w:cs="Tahoma"/>
        </w:rPr>
        <w:t>,</w:t>
      </w:r>
      <w:r w:rsidR="00983F49" w:rsidRPr="1C5B59CC">
        <w:rPr>
          <w:rFonts w:ascii="Tahoma" w:hAnsi="Tahoma" w:cs="Tahoma"/>
          <w:spacing w:val="-4"/>
        </w:rPr>
        <w:t xml:space="preserve"> </w:t>
      </w:r>
      <w:r w:rsidR="00206014" w:rsidRPr="1C5B59CC">
        <w:rPr>
          <w:rFonts w:ascii="Tahoma" w:hAnsi="Tahoma" w:cs="Tahoma"/>
          <w:spacing w:val="-4"/>
        </w:rPr>
        <w:t>v</w:t>
      </w:r>
      <w:bookmarkEnd w:id="18"/>
      <w:r w:rsidR="00B20F1D" w:rsidRPr="1C5B59CC">
        <w:rPr>
          <w:rFonts w:ascii="Tahoma" w:hAnsi="Tahoma" w:cs="Tahoma"/>
          <w:spacing w:val="-4"/>
        </w:rPr>
        <w:t xml:space="preserve"> termínu do </w:t>
      </w:r>
      <w:r w:rsidR="009A31AA" w:rsidRPr="1C5B59CC">
        <w:rPr>
          <w:rFonts w:ascii="Tahoma" w:hAnsi="Tahoma" w:cs="Tahoma"/>
          <w:spacing w:val="-4"/>
        </w:rPr>
        <w:t>180</w:t>
      </w:r>
      <w:r w:rsidR="00B20F1D" w:rsidRPr="1C5B59CC">
        <w:rPr>
          <w:rFonts w:ascii="Tahoma" w:hAnsi="Tahoma" w:cs="Tahoma"/>
          <w:spacing w:val="-4"/>
        </w:rPr>
        <w:t xml:space="preserve"> kalendářních dnů ode</w:t>
      </w:r>
      <w:r w:rsidR="00A905A6" w:rsidRPr="1C5B59CC">
        <w:rPr>
          <w:rFonts w:ascii="Tahoma" w:hAnsi="Tahoma" w:cs="Tahoma"/>
          <w:spacing w:val="-4"/>
        </w:rPr>
        <w:t xml:space="preserve"> dne</w:t>
      </w:r>
      <w:r w:rsidR="00AB201C" w:rsidRPr="1C5B59CC">
        <w:rPr>
          <w:rFonts w:ascii="Tahoma" w:hAnsi="Tahoma" w:cs="Tahoma"/>
          <w:spacing w:val="-4"/>
        </w:rPr>
        <w:t xml:space="preserve"> </w:t>
      </w:r>
      <w:r w:rsidR="00EA2C09" w:rsidRPr="1C5B59CC">
        <w:rPr>
          <w:rFonts w:ascii="Tahoma" w:hAnsi="Tahoma" w:cs="Tahoma"/>
          <w:spacing w:val="-4"/>
        </w:rPr>
        <w:t>účinnosti smlouvy</w:t>
      </w:r>
      <w:r w:rsidR="00556D5C" w:rsidRPr="1C5B59CC">
        <w:rPr>
          <w:rFonts w:ascii="Tahoma" w:hAnsi="Tahoma" w:cs="Tahoma"/>
          <w:spacing w:val="-4"/>
        </w:rPr>
        <w:t>.</w:t>
      </w:r>
    </w:p>
    <w:p w14:paraId="00373449" w14:textId="1B094DC4" w:rsidR="002E4D92" w:rsidRPr="00556D5C" w:rsidRDefault="002E4D92" w:rsidP="00556D5C">
      <w:pPr>
        <w:tabs>
          <w:tab w:val="left" w:pos="852"/>
        </w:tabs>
        <w:spacing w:before="82"/>
        <w:ind w:left="285"/>
        <w:jc w:val="both"/>
        <w:rPr>
          <w:rFonts w:ascii="Tahoma" w:hAnsi="Tahoma" w:cs="Tahoma"/>
        </w:rPr>
      </w:pPr>
    </w:p>
    <w:p w14:paraId="60DD7ABB" w14:textId="77777777" w:rsidR="002E4D92" w:rsidRPr="00A6085F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8" w:hanging="567"/>
        <w:contextualSpacing w:val="0"/>
        <w:jc w:val="both"/>
        <w:rPr>
          <w:rFonts w:ascii="Tahoma" w:hAnsi="Tahoma" w:cs="Tahoma"/>
        </w:rPr>
      </w:pPr>
      <w:r w:rsidRPr="00A6085F">
        <w:rPr>
          <w:rFonts w:ascii="Tahoma" w:hAnsi="Tahoma" w:cs="Tahoma"/>
        </w:rPr>
        <w:t>Prodávající je povinen splnit povinnost poskytnout Související plnění v termínech podle této Smlouvy, popřípadě dle pokynů Kupujícího, přičemž Kupující je povinen Prodávajícího informovat o povinnosti poskytnout Související plnění v přiměřeném předstihu, není-li ve Smlouvě uvedeno jinak.</w:t>
      </w:r>
    </w:p>
    <w:p w14:paraId="12518EDD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  <w:bookmarkStart w:id="19" w:name="_bookmark10"/>
      <w:bookmarkEnd w:id="19"/>
    </w:p>
    <w:p w14:paraId="5DE27193" w14:textId="008E5DF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bookmarkStart w:id="20" w:name="_bookmark11"/>
      <w:bookmarkStart w:id="21" w:name="_Ref189641020"/>
      <w:bookmarkEnd w:id="20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oznámit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6"/>
        </w:rPr>
        <w:t xml:space="preserve"> </w:t>
      </w:r>
      <w:r w:rsidR="00B55212">
        <w:rPr>
          <w:rFonts w:ascii="Tahoma" w:hAnsi="Tahoma" w:cs="Tahoma"/>
          <w:spacing w:val="6"/>
        </w:rPr>
        <w:t xml:space="preserve">konkrétní </w:t>
      </w:r>
      <w:r w:rsidRPr="0007171A">
        <w:rPr>
          <w:rFonts w:ascii="Tahoma" w:hAnsi="Tahoma" w:cs="Tahoma"/>
        </w:rPr>
        <w:t>termín</w:t>
      </w:r>
      <w:r w:rsidRPr="0007171A">
        <w:rPr>
          <w:rFonts w:ascii="Tahoma" w:hAnsi="Tahoma" w:cs="Tahoma"/>
          <w:spacing w:val="4"/>
        </w:rPr>
        <w:t xml:space="preserve"> </w:t>
      </w:r>
      <w:r w:rsidR="00F678E3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9"/>
        </w:rPr>
        <w:t xml:space="preserve"> </w:t>
      </w:r>
      <w:r w:rsidR="00573B75">
        <w:rPr>
          <w:rFonts w:ascii="Tahoma" w:hAnsi="Tahoma" w:cs="Tahoma"/>
          <w:spacing w:val="-2"/>
        </w:rPr>
        <w:t>kompletace a zprovoznění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alespoň</w:t>
      </w:r>
      <w:r w:rsidRPr="0007171A">
        <w:rPr>
          <w:rFonts w:ascii="Tahoma" w:hAnsi="Tahoma" w:cs="Tahoma"/>
          <w:spacing w:val="-5"/>
        </w:rPr>
        <w:t xml:space="preserve"> </w:t>
      </w:r>
      <w:r w:rsidR="00AA251E">
        <w:rPr>
          <w:rFonts w:ascii="Tahoma" w:hAnsi="Tahoma" w:cs="Tahoma"/>
          <w:color w:val="000000"/>
        </w:rPr>
        <w:t>4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pracovní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dny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předem.</w:t>
      </w:r>
      <w:bookmarkEnd w:id="21"/>
    </w:p>
    <w:p w14:paraId="5AB82BA8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666FA4F8" w14:textId="1154D137" w:rsidR="002E4D92" w:rsidRPr="00D74419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6" w:hanging="567"/>
        <w:contextualSpacing w:val="0"/>
        <w:jc w:val="both"/>
        <w:rPr>
          <w:rFonts w:ascii="Tahoma" w:hAnsi="Tahoma" w:cs="Tahoma"/>
        </w:rPr>
      </w:pPr>
      <w:bookmarkStart w:id="22" w:name="_Ref189640940"/>
      <w:r w:rsidRPr="00D74419">
        <w:rPr>
          <w:rFonts w:ascii="Tahoma" w:hAnsi="Tahoma" w:cs="Tahoma"/>
        </w:rPr>
        <w:t>Prodávající je povinen ověřit si běžnou pracovní dobu</w:t>
      </w:r>
      <w:r w:rsidR="005362A7" w:rsidRPr="00D74419">
        <w:rPr>
          <w:rFonts w:ascii="Tahoma" w:hAnsi="Tahoma" w:cs="Tahoma"/>
        </w:rPr>
        <w:t xml:space="preserve"> </w:t>
      </w:r>
      <w:r w:rsidRPr="00D74419">
        <w:rPr>
          <w:rFonts w:ascii="Tahoma" w:hAnsi="Tahoma" w:cs="Tahoma"/>
        </w:rPr>
        <w:t>zařízení v místě plnění uvedeném</w:t>
      </w:r>
      <w:r w:rsidRPr="00D74419">
        <w:rPr>
          <w:rFonts w:ascii="Tahoma" w:hAnsi="Tahoma" w:cs="Tahoma"/>
          <w:spacing w:val="12"/>
        </w:rPr>
        <w:t xml:space="preserve"> </w:t>
      </w:r>
      <w:r w:rsidRPr="00D74419">
        <w:rPr>
          <w:rFonts w:ascii="Tahoma" w:hAnsi="Tahoma" w:cs="Tahoma"/>
        </w:rPr>
        <w:t>v odstavci</w:t>
      </w:r>
      <w:r w:rsidRPr="00D74419">
        <w:rPr>
          <w:rFonts w:ascii="Tahoma" w:hAnsi="Tahoma" w:cs="Tahoma"/>
          <w:spacing w:val="13"/>
        </w:rPr>
        <w:t xml:space="preserve"> </w:t>
      </w:r>
      <w:r w:rsidR="00D74419" w:rsidRPr="00D74419">
        <w:rPr>
          <w:rFonts w:ascii="Tahoma" w:hAnsi="Tahoma" w:cs="Tahoma"/>
        </w:rPr>
        <w:fldChar w:fldCharType="begin"/>
      </w:r>
      <w:r w:rsidR="00D74419" w:rsidRPr="00D74419">
        <w:rPr>
          <w:rFonts w:ascii="Tahoma" w:hAnsi="Tahoma" w:cs="Tahoma"/>
          <w:spacing w:val="13"/>
        </w:rPr>
        <w:instrText xml:space="preserve"> REF _Ref189580394 \r \h </w:instrText>
      </w:r>
      <w:r w:rsidR="00D74419" w:rsidRPr="00D74419">
        <w:rPr>
          <w:rFonts w:ascii="Tahoma" w:hAnsi="Tahoma" w:cs="Tahoma"/>
        </w:rPr>
        <w:instrText xml:space="preserve"> \* MERGEFORMAT </w:instrText>
      </w:r>
      <w:r w:rsidR="00D74419" w:rsidRPr="00D74419">
        <w:rPr>
          <w:rFonts w:ascii="Tahoma" w:hAnsi="Tahoma" w:cs="Tahoma"/>
        </w:rPr>
      </w:r>
      <w:r w:rsidR="00D74419" w:rsidRPr="00D74419">
        <w:rPr>
          <w:rFonts w:ascii="Tahoma" w:hAnsi="Tahoma" w:cs="Tahoma"/>
        </w:rPr>
        <w:fldChar w:fldCharType="separate"/>
      </w:r>
      <w:r w:rsidR="00A72192">
        <w:rPr>
          <w:rFonts w:ascii="Tahoma" w:hAnsi="Tahoma" w:cs="Tahoma"/>
          <w:spacing w:val="13"/>
        </w:rPr>
        <w:t>31</w:t>
      </w:r>
      <w:r w:rsidR="00D74419" w:rsidRPr="00D74419">
        <w:rPr>
          <w:rFonts w:ascii="Tahoma" w:hAnsi="Tahoma" w:cs="Tahoma"/>
        </w:rPr>
        <w:fldChar w:fldCharType="end"/>
      </w:r>
      <w:r w:rsidRPr="00D74419">
        <w:rPr>
          <w:rFonts w:ascii="Tahoma" w:hAnsi="Tahoma" w:cs="Tahoma"/>
          <w:spacing w:val="16"/>
        </w:rPr>
        <w:t xml:space="preserve"> </w:t>
      </w:r>
      <w:r w:rsidRPr="00D74419">
        <w:rPr>
          <w:rFonts w:ascii="Tahoma" w:hAnsi="Tahoma" w:cs="Tahoma"/>
        </w:rPr>
        <w:t>Smlouvy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a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dodat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Předmět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>koupě</w:t>
      </w:r>
      <w:r w:rsidRPr="00D74419">
        <w:rPr>
          <w:rFonts w:ascii="Tahoma" w:hAnsi="Tahoma" w:cs="Tahoma"/>
          <w:spacing w:val="15"/>
        </w:rPr>
        <w:t xml:space="preserve"> </w:t>
      </w:r>
      <w:r w:rsidRPr="00D74419">
        <w:rPr>
          <w:rFonts w:ascii="Tahoma" w:hAnsi="Tahoma" w:cs="Tahoma"/>
        </w:rPr>
        <w:t>do</w:t>
      </w:r>
      <w:r w:rsidRPr="00D74419">
        <w:rPr>
          <w:rFonts w:ascii="Tahoma" w:hAnsi="Tahoma" w:cs="Tahoma"/>
          <w:spacing w:val="16"/>
        </w:rPr>
        <w:t xml:space="preserve"> </w:t>
      </w:r>
      <w:r w:rsidRPr="00D74419">
        <w:rPr>
          <w:rFonts w:ascii="Tahoma" w:hAnsi="Tahoma" w:cs="Tahoma"/>
        </w:rPr>
        <w:t>tohoto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místa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plnění</w:t>
      </w:r>
      <w:r w:rsidRPr="00D74419">
        <w:rPr>
          <w:rFonts w:ascii="Tahoma" w:hAnsi="Tahoma" w:cs="Tahoma"/>
          <w:spacing w:val="13"/>
        </w:rPr>
        <w:t xml:space="preserve"> </w:t>
      </w:r>
      <w:r w:rsidRPr="00D74419">
        <w:rPr>
          <w:rFonts w:ascii="Tahoma" w:hAnsi="Tahoma" w:cs="Tahoma"/>
        </w:rPr>
        <w:t>tak,</w:t>
      </w:r>
      <w:r w:rsidRPr="00D74419">
        <w:rPr>
          <w:rFonts w:ascii="Tahoma" w:hAnsi="Tahoma" w:cs="Tahoma"/>
          <w:spacing w:val="15"/>
        </w:rPr>
        <w:t xml:space="preserve"> </w:t>
      </w:r>
      <w:r w:rsidRPr="00D74419">
        <w:rPr>
          <w:rFonts w:ascii="Tahoma" w:hAnsi="Tahoma" w:cs="Tahoma"/>
        </w:rPr>
        <w:t>aby</w:t>
      </w:r>
      <w:r w:rsidRPr="00D74419">
        <w:rPr>
          <w:rFonts w:ascii="Tahoma" w:hAnsi="Tahoma" w:cs="Tahoma"/>
          <w:spacing w:val="14"/>
        </w:rPr>
        <w:t xml:space="preserve"> </w:t>
      </w:r>
      <w:r w:rsidRPr="00D74419">
        <w:rPr>
          <w:rFonts w:ascii="Tahoma" w:hAnsi="Tahoma" w:cs="Tahoma"/>
        </w:rPr>
        <w:t xml:space="preserve">byl v co možná nejnižší míře narušen běžný provoz zařízení. </w:t>
      </w:r>
      <w:r w:rsidR="00A5664C" w:rsidRPr="00D74419">
        <w:rPr>
          <w:rFonts w:ascii="Tahoma" w:hAnsi="Tahoma" w:cs="Tahoma"/>
        </w:rPr>
        <w:t>Konkrétní t</w:t>
      </w:r>
      <w:r w:rsidRPr="00D74419">
        <w:rPr>
          <w:rFonts w:ascii="Tahoma" w:hAnsi="Tahoma" w:cs="Tahoma"/>
        </w:rPr>
        <w:t>ermín dodání Předmětu koupě podléhá předchozímu schválení Kupujícím.</w:t>
      </w:r>
      <w:bookmarkEnd w:id="22"/>
    </w:p>
    <w:p w14:paraId="6418AF3C" w14:textId="77777777" w:rsidR="002E4D92" w:rsidRPr="0007171A" w:rsidRDefault="002E4D92" w:rsidP="002E4D92">
      <w:pPr>
        <w:pStyle w:val="Zkladntext"/>
        <w:spacing w:before="2"/>
        <w:rPr>
          <w:rFonts w:ascii="Tahoma" w:hAnsi="Tahoma" w:cs="Tahoma"/>
        </w:rPr>
      </w:pPr>
    </w:p>
    <w:p w14:paraId="710D5A53" w14:textId="787A2F24" w:rsidR="002E4D92" w:rsidRPr="00DE3ECA" w:rsidRDefault="002E4D92" w:rsidP="00426324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dohodly,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1912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Občanského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zákoníku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rovněž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obchodní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zvyklosti,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 xml:space="preserve">jsou </w:t>
      </w:r>
      <w:r w:rsidRPr="00DE3ECA">
        <w:rPr>
          <w:rFonts w:ascii="Tahoma" w:hAnsi="Tahoma" w:cs="Tahoma"/>
        </w:rPr>
        <w:t>svým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smyslem</w:t>
      </w:r>
      <w:r w:rsidRPr="00DE3ECA">
        <w:rPr>
          <w:rFonts w:ascii="Tahoma" w:hAnsi="Tahoma" w:cs="Tahoma"/>
          <w:spacing w:val="-4"/>
        </w:rPr>
        <w:t xml:space="preserve"> </w:t>
      </w:r>
      <w:r w:rsidRPr="00DE3ECA">
        <w:rPr>
          <w:rFonts w:ascii="Tahoma" w:hAnsi="Tahoma" w:cs="Tahoma"/>
        </w:rPr>
        <w:t>nebo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účinky</w:t>
      </w:r>
      <w:r w:rsidRPr="00DE3ECA">
        <w:rPr>
          <w:rFonts w:ascii="Tahoma" w:hAnsi="Tahoma" w:cs="Tahoma"/>
          <w:spacing w:val="-6"/>
        </w:rPr>
        <w:t xml:space="preserve"> </w:t>
      </w:r>
      <w:r w:rsidRPr="00DE3ECA">
        <w:rPr>
          <w:rFonts w:ascii="Tahoma" w:hAnsi="Tahoma" w:cs="Tahoma"/>
        </w:rPr>
        <w:t>stejné</w:t>
      </w:r>
      <w:r w:rsidRPr="00DE3ECA">
        <w:rPr>
          <w:rFonts w:ascii="Tahoma" w:hAnsi="Tahoma" w:cs="Tahoma"/>
          <w:spacing w:val="-9"/>
        </w:rPr>
        <w:t xml:space="preserve"> </w:t>
      </w:r>
      <w:r w:rsidRPr="00DE3ECA">
        <w:rPr>
          <w:rFonts w:ascii="Tahoma" w:hAnsi="Tahoma" w:cs="Tahoma"/>
        </w:rPr>
        <w:t>nebo</w:t>
      </w:r>
      <w:r w:rsidRPr="00DE3ECA">
        <w:rPr>
          <w:rFonts w:ascii="Tahoma" w:hAnsi="Tahoma" w:cs="Tahoma"/>
          <w:spacing w:val="-8"/>
        </w:rPr>
        <w:t xml:space="preserve"> </w:t>
      </w:r>
      <w:r w:rsidRPr="00DE3ECA">
        <w:rPr>
          <w:rFonts w:ascii="Tahoma" w:hAnsi="Tahoma" w:cs="Tahoma"/>
        </w:rPr>
        <w:t>obdobné</w:t>
      </w:r>
      <w:r w:rsidRPr="00DE3ECA">
        <w:rPr>
          <w:rFonts w:ascii="Tahoma" w:hAnsi="Tahoma" w:cs="Tahoma"/>
          <w:spacing w:val="-5"/>
        </w:rPr>
        <w:t xml:space="preserve"> </w:t>
      </w:r>
      <w:r w:rsidRPr="00DE3ECA">
        <w:rPr>
          <w:rFonts w:ascii="Tahoma" w:hAnsi="Tahoma" w:cs="Tahoma"/>
        </w:rPr>
        <w:t>uvedenému</w:t>
      </w:r>
      <w:r w:rsidRPr="00DE3ECA">
        <w:rPr>
          <w:rFonts w:ascii="Tahoma" w:hAnsi="Tahoma" w:cs="Tahoma"/>
          <w:spacing w:val="-8"/>
        </w:rPr>
        <w:t xml:space="preserve"> </w:t>
      </w:r>
      <w:r w:rsidRPr="00DE3ECA">
        <w:rPr>
          <w:rFonts w:ascii="Tahoma" w:hAnsi="Tahoma" w:cs="Tahoma"/>
        </w:rPr>
        <w:t>ustanovení,</w:t>
      </w:r>
      <w:r w:rsidRPr="00DE3ECA">
        <w:rPr>
          <w:rFonts w:ascii="Tahoma" w:hAnsi="Tahoma" w:cs="Tahoma"/>
          <w:spacing w:val="-9"/>
        </w:rPr>
        <w:t xml:space="preserve"> </w:t>
      </w:r>
      <w:r w:rsidRPr="00DE3ECA">
        <w:rPr>
          <w:rFonts w:ascii="Tahoma" w:hAnsi="Tahoma" w:cs="Tahoma"/>
        </w:rPr>
        <w:t>se</w:t>
      </w:r>
      <w:r w:rsidRPr="00DE3ECA">
        <w:rPr>
          <w:rFonts w:ascii="Tahoma" w:hAnsi="Tahoma" w:cs="Tahoma"/>
          <w:spacing w:val="-6"/>
        </w:rPr>
        <w:t xml:space="preserve"> </w:t>
      </w:r>
      <w:r w:rsidRPr="00DE3ECA">
        <w:rPr>
          <w:rFonts w:ascii="Tahoma" w:hAnsi="Tahoma" w:cs="Tahoma"/>
          <w:spacing w:val="-2"/>
        </w:rPr>
        <w:t>nepoužijí.</w:t>
      </w:r>
    </w:p>
    <w:p w14:paraId="284F2594" w14:textId="77777777" w:rsidR="002E4D92" w:rsidRPr="00DE3ECA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DE3ECA">
        <w:rPr>
          <w:rFonts w:ascii="Tahoma" w:hAnsi="Tahoma" w:cs="Tahoma"/>
          <w:sz w:val="22"/>
          <w:szCs w:val="22"/>
        </w:rPr>
        <w:t>ODEVZDÁNÍ A PŘEVZETÍ PŘEDMĚTU KOUPĚ</w:t>
      </w:r>
    </w:p>
    <w:p w14:paraId="7F616951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57123E5D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ind w:left="849" w:hanging="566"/>
        <w:contextualSpacing w:val="0"/>
        <w:jc w:val="both"/>
        <w:rPr>
          <w:rFonts w:ascii="Tahoma" w:hAnsi="Tahoma" w:cs="Tahoma"/>
        </w:rPr>
      </w:pPr>
      <w:bookmarkStart w:id="23" w:name="_bookmark12"/>
      <w:bookmarkStart w:id="24" w:name="_Ref189642163"/>
      <w:bookmarkEnd w:id="23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splní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odevzdat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Kupujícímu:</w:t>
      </w:r>
      <w:bookmarkEnd w:id="24"/>
    </w:p>
    <w:p w14:paraId="71EF4C06" w14:textId="3EAE157E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převezme-li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3"/>
        </w:rPr>
        <w:t xml:space="preserve"> </w:t>
      </w:r>
      <w:r w:rsidR="001B09D0">
        <w:rPr>
          <w:rFonts w:ascii="Tahoma" w:hAnsi="Tahoma" w:cs="Tahoma"/>
        </w:rPr>
        <w:t xml:space="preserve">nebo </w:t>
      </w:r>
    </w:p>
    <w:p w14:paraId="53AF56E5" w14:textId="65400296" w:rsidR="00A71080" w:rsidRPr="0007171A" w:rsidRDefault="002E4D92" w:rsidP="00A71080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2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umožní-li Kupujícímu nakládat s Předmětem koupě 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místě plnění uvedeném v</w:t>
      </w:r>
      <w:r w:rsidR="001B09D0">
        <w:rPr>
          <w:rFonts w:ascii="Tahoma" w:hAnsi="Tahoma" w:cs="Tahoma"/>
          <w:spacing w:val="-5"/>
        </w:rPr>
        <w:t> </w:t>
      </w:r>
      <w:r w:rsidRPr="0007171A">
        <w:rPr>
          <w:rFonts w:ascii="Tahoma" w:hAnsi="Tahoma" w:cs="Tahoma"/>
        </w:rPr>
        <w:t>odstavci</w:t>
      </w:r>
      <w:r w:rsidR="001B09D0">
        <w:rPr>
          <w:rFonts w:ascii="Tahoma" w:hAnsi="Tahoma" w:cs="Tahoma"/>
        </w:rPr>
        <w:t xml:space="preserve"> </w:t>
      </w:r>
      <w:r w:rsidR="001B09D0">
        <w:rPr>
          <w:rFonts w:ascii="Tahoma" w:hAnsi="Tahoma" w:cs="Tahoma"/>
        </w:rPr>
        <w:fldChar w:fldCharType="begin"/>
      </w:r>
      <w:r w:rsidR="001B09D0">
        <w:rPr>
          <w:rFonts w:ascii="Tahoma" w:hAnsi="Tahoma" w:cs="Tahoma"/>
        </w:rPr>
        <w:instrText xml:space="preserve"> REF _Ref189580394 \r \h </w:instrText>
      </w:r>
      <w:r w:rsidR="001B09D0">
        <w:rPr>
          <w:rFonts w:ascii="Tahoma" w:hAnsi="Tahoma" w:cs="Tahoma"/>
        </w:rPr>
      </w:r>
      <w:r w:rsidR="001B09D0">
        <w:rPr>
          <w:rFonts w:ascii="Tahoma" w:hAnsi="Tahoma" w:cs="Tahoma"/>
        </w:rPr>
        <w:fldChar w:fldCharType="separate"/>
      </w:r>
      <w:r w:rsidR="00A72192">
        <w:rPr>
          <w:rFonts w:ascii="Tahoma" w:hAnsi="Tahoma" w:cs="Tahoma"/>
        </w:rPr>
        <w:t>31</w:t>
      </w:r>
      <w:r w:rsidR="001B09D0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v době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uvedené</w:t>
      </w:r>
      <w:r w:rsidRPr="0007171A">
        <w:rPr>
          <w:rFonts w:ascii="Tahoma" w:hAnsi="Tahoma" w:cs="Tahoma"/>
          <w:spacing w:val="76"/>
        </w:rPr>
        <w:t xml:space="preserve"> </w:t>
      </w:r>
      <w:r w:rsidRPr="0007171A">
        <w:rPr>
          <w:rFonts w:ascii="Tahoma" w:hAnsi="Tahoma" w:cs="Tahoma"/>
        </w:rPr>
        <w:t>v</w:t>
      </w:r>
      <w:r w:rsidR="00C3518F"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odstavci</w:t>
      </w:r>
      <w:r w:rsidR="00C3518F">
        <w:rPr>
          <w:rFonts w:ascii="Tahoma" w:hAnsi="Tahoma" w:cs="Tahoma"/>
        </w:rPr>
        <w:t xml:space="preserve"> </w:t>
      </w:r>
      <w:r w:rsidR="00081705">
        <w:rPr>
          <w:rFonts w:ascii="Tahoma" w:hAnsi="Tahoma" w:cs="Tahoma"/>
        </w:rPr>
        <w:fldChar w:fldCharType="begin"/>
      </w:r>
      <w:r w:rsidR="00081705">
        <w:rPr>
          <w:rFonts w:ascii="Tahoma" w:hAnsi="Tahoma" w:cs="Tahoma"/>
        </w:rPr>
        <w:instrText xml:space="preserve"> REF _Ref189587409 \r \h </w:instrText>
      </w:r>
      <w:r w:rsidR="00081705">
        <w:rPr>
          <w:rFonts w:ascii="Tahoma" w:hAnsi="Tahoma" w:cs="Tahoma"/>
        </w:rPr>
      </w:r>
      <w:r w:rsidR="00081705">
        <w:rPr>
          <w:rFonts w:ascii="Tahoma" w:hAnsi="Tahoma" w:cs="Tahoma"/>
        </w:rPr>
        <w:fldChar w:fldCharType="separate"/>
      </w:r>
      <w:r w:rsidR="00A32108">
        <w:rPr>
          <w:rFonts w:ascii="Tahoma" w:hAnsi="Tahoma" w:cs="Tahoma"/>
        </w:rPr>
        <w:t>34</w:t>
      </w:r>
      <w:r w:rsidR="00081705">
        <w:rPr>
          <w:rFonts w:ascii="Tahoma" w:hAnsi="Tahoma" w:cs="Tahoma"/>
        </w:rPr>
        <w:fldChar w:fldCharType="end"/>
      </w:r>
      <w:r w:rsidR="00C3518F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rozporu s</w:t>
      </w:r>
      <w:r w:rsidR="00E7420D">
        <w:rPr>
          <w:rFonts w:ascii="Tahoma" w:hAnsi="Tahoma" w:cs="Tahoma"/>
          <w:spacing w:val="-2"/>
        </w:rPr>
        <w:t>e zákonem či Smlouvou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odmítne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převzít</w:t>
      </w:r>
      <w:r w:rsidR="005016A8">
        <w:rPr>
          <w:rFonts w:ascii="Tahoma" w:hAnsi="Tahoma" w:cs="Tahoma"/>
        </w:rPr>
        <w:t xml:space="preserve">. </w:t>
      </w:r>
    </w:p>
    <w:p w14:paraId="4FA2F651" w14:textId="77777777" w:rsidR="00A71080" w:rsidRPr="0007171A" w:rsidRDefault="00A71080" w:rsidP="00A71080">
      <w:pPr>
        <w:pStyle w:val="Odstavecseseznamem"/>
        <w:tabs>
          <w:tab w:val="left" w:pos="1414"/>
          <w:tab w:val="left" w:pos="1418"/>
        </w:tabs>
        <w:ind w:left="1418" w:right="129"/>
        <w:contextualSpacing w:val="0"/>
        <w:jc w:val="both"/>
        <w:rPr>
          <w:rFonts w:ascii="Tahoma" w:hAnsi="Tahoma" w:cs="Tahoma"/>
        </w:rPr>
      </w:pPr>
    </w:p>
    <w:p w14:paraId="08A57FBD" w14:textId="69D818C5" w:rsidR="002E4D92" w:rsidRPr="0007171A" w:rsidRDefault="00A71080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9"/>
        <w:ind w:left="852" w:right="137" w:hanging="567"/>
        <w:contextualSpacing w:val="0"/>
        <w:jc w:val="both"/>
        <w:rPr>
          <w:rFonts w:ascii="Tahoma" w:hAnsi="Tahoma" w:cs="Tahoma"/>
        </w:rPr>
      </w:pPr>
      <w:bookmarkStart w:id="25" w:name="_Ref189641333"/>
      <w:r w:rsidRPr="0007171A">
        <w:rPr>
          <w:rFonts w:ascii="Tahoma" w:hAnsi="Tahoma" w:cs="Tahoma"/>
        </w:rPr>
        <w:t>P</w:t>
      </w:r>
      <w:r w:rsidR="002E4D92" w:rsidRPr="0007171A">
        <w:rPr>
          <w:rFonts w:ascii="Tahoma" w:hAnsi="Tahoma" w:cs="Tahoma"/>
        </w:rPr>
        <w:t>rodávající je na základě žádosti Kupujícího povinen Předmět koupě před Kupujícím překontrolovat nebo předvést jeho funkce.</w:t>
      </w:r>
      <w:bookmarkEnd w:id="25"/>
    </w:p>
    <w:p w14:paraId="50222264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samotným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převzetím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provést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kontrolu,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zda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 koupě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má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splňuje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platných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účinných právních předpisů nebo technických norem a Smlouvy.</w:t>
      </w:r>
    </w:p>
    <w:p w14:paraId="488E4107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4617633" w14:textId="1B784146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 předání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 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sepsat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písemný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doklad o předání, kdy u příslušných částí Předmětu koupě budou uvedena jejich výrobní čísla. Prodávající je oprávněn předávat Předmět koupě Kupujícímu po částech;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však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nemá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vliv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dodržet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lhůty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termíny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stanovené v této Smlouvě.</w:t>
      </w:r>
    </w:p>
    <w:p w14:paraId="7A002F08" w14:textId="77777777" w:rsidR="002E4D92" w:rsidRPr="0007171A" w:rsidRDefault="002E4D92" w:rsidP="002E4D92">
      <w:pPr>
        <w:pStyle w:val="Zkladntext"/>
        <w:spacing w:before="35"/>
        <w:rPr>
          <w:rFonts w:ascii="Tahoma" w:hAnsi="Tahoma" w:cs="Tahoma"/>
        </w:rPr>
      </w:pPr>
    </w:p>
    <w:p w14:paraId="080838E8" w14:textId="04C06D86" w:rsidR="002E4D92" w:rsidRPr="000A7FA1" w:rsidRDefault="002E4D92" w:rsidP="000A7FA1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bookmarkStart w:id="26" w:name="_bookmark14"/>
      <w:bookmarkEnd w:id="26"/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67"/>
        </w:rPr>
        <w:t xml:space="preserve"> </w:t>
      </w:r>
      <w:r w:rsidRPr="0007171A">
        <w:rPr>
          <w:rFonts w:ascii="Tahoma" w:hAnsi="Tahoma" w:cs="Tahoma"/>
        </w:rPr>
        <w:t>odmítnout</w:t>
      </w:r>
      <w:r w:rsidRPr="0007171A">
        <w:rPr>
          <w:rFonts w:ascii="Tahoma" w:hAnsi="Tahoma" w:cs="Tahoma"/>
          <w:spacing w:val="76"/>
        </w:rPr>
        <w:t xml:space="preserve"> </w:t>
      </w:r>
      <w:r w:rsidRPr="0007171A">
        <w:rPr>
          <w:rFonts w:ascii="Tahoma" w:hAnsi="Tahoma" w:cs="Tahoma"/>
        </w:rPr>
        <w:t>převzít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48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47"/>
        </w:rPr>
        <w:t xml:space="preserve"> </w:t>
      </w:r>
      <w:r w:rsidRPr="0007171A">
        <w:rPr>
          <w:rFonts w:ascii="Tahoma" w:hAnsi="Tahoma" w:cs="Tahoma"/>
        </w:rPr>
        <w:t>část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  <w:spacing w:val="-2"/>
        </w:rPr>
        <w:t>neposkytnout</w:t>
      </w:r>
      <w:r w:rsidR="000A7FA1">
        <w:rPr>
          <w:rFonts w:ascii="Tahoma" w:hAnsi="Tahoma" w:cs="Tahoma"/>
          <w:spacing w:val="-2"/>
        </w:rPr>
        <w:t xml:space="preserve"> </w:t>
      </w:r>
      <w:r w:rsidRPr="000A7FA1">
        <w:rPr>
          <w:rFonts w:ascii="Tahoma" w:hAnsi="Tahoma" w:cs="Tahoma"/>
        </w:rPr>
        <w:t>součinnost</w:t>
      </w:r>
      <w:r w:rsidRPr="000A7FA1">
        <w:rPr>
          <w:rFonts w:ascii="Tahoma" w:hAnsi="Tahoma" w:cs="Tahoma"/>
          <w:spacing w:val="11"/>
        </w:rPr>
        <w:t xml:space="preserve"> </w:t>
      </w:r>
      <w:r w:rsidRPr="000A7FA1">
        <w:rPr>
          <w:rFonts w:ascii="Tahoma" w:hAnsi="Tahoma" w:cs="Tahoma"/>
        </w:rPr>
        <w:t>k</w:t>
      </w:r>
      <w:r w:rsidRPr="000A7FA1">
        <w:rPr>
          <w:rFonts w:ascii="Tahoma" w:hAnsi="Tahoma" w:cs="Tahoma"/>
          <w:spacing w:val="-5"/>
        </w:rPr>
        <w:t> </w:t>
      </w:r>
      <w:r w:rsidRPr="000A7FA1">
        <w:rPr>
          <w:rFonts w:ascii="Tahoma" w:hAnsi="Tahoma" w:cs="Tahoma"/>
        </w:rPr>
        <w:t>jeho převzetí</w:t>
      </w:r>
      <w:r w:rsidRPr="000A7FA1">
        <w:rPr>
          <w:rFonts w:ascii="Tahoma" w:hAnsi="Tahoma" w:cs="Tahoma"/>
          <w:spacing w:val="-7"/>
        </w:rPr>
        <w:t xml:space="preserve"> </w:t>
      </w:r>
      <w:r w:rsidRPr="000A7FA1">
        <w:rPr>
          <w:rFonts w:ascii="Tahoma" w:hAnsi="Tahoma" w:cs="Tahoma"/>
        </w:rPr>
        <w:t>(či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převzetí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jeho</w:t>
      </w:r>
      <w:r w:rsidRPr="000A7FA1">
        <w:rPr>
          <w:rFonts w:ascii="Tahoma" w:hAnsi="Tahoma" w:cs="Tahoma"/>
          <w:spacing w:val="-4"/>
        </w:rPr>
        <w:t xml:space="preserve"> </w:t>
      </w:r>
      <w:r w:rsidRPr="000A7FA1">
        <w:rPr>
          <w:rFonts w:ascii="Tahoma" w:hAnsi="Tahoma" w:cs="Tahoma"/>
        </w:rPr>
        <w:t>části)</w:t>
      </w:r>
      <w:r w:rsidRPr="000A7FA1">
        <w:rPr>
          <w:rFonts w:ascii="Tahoma" w:hAnsi="Tahoma" w:cs="Tahoma"/>
          <w:spacing w:val="-8"/>
        </w:rPr>
        <w:t xml:space="preserve"> </w:t>
      </w:r>
      <w:r w:rsidRPr="000A7FA1">
        <w:rPr>
          <w:rFonts w:ascii="Tahoma" w:hAnsi="Tahoma" w:cs="Tahoma"/>
        </w:rPr>
        <w:t>zejména</w:t>
      </w:r>
      <w:r w:rsidRPr="000A7FA1">
        <w:rPr>
          <w:rFonts w:ascii="Tahoma" w:hAnsi="Tahoma" w:cs="Tahoma"/>
          <w:spacing w:val="-6"/>
        </w:rPr>
        <w:t xml:space="preserve"> </w:t>
      </w:r>
      <w:r w:rsidRPr="000A7FA1">
        <w:rPr>
          <w:rFonts w:ascii="Tahoma" w:hAnsi="Tahoma" w:cs="Tahoma"/>
        </w:rPr>
        <w:t>v</w:t>
      </w:r>
      <w:r w:rsidRPr="000A7FA1">
        <w:rPr>
          <w:rFonts w:ascii="Tahoma" w:hAnsi="Tahoma" w:cs="Tahoma"/>
          <w:spacing w:val="-5"/>
        </w:rPr>
        <w:t xml:space="preserve"> </w:t>
      </w:r>
      <w:r w:rsidRPr="000A7FA1">
        <w:rPr>
          <w:rFonts w:ascii="Tahoma" w:hAnsi="Tahoma" w:cs="Tahoma"/>
        </w:rPr>
        <w:t>následujících</w:t>
      </w:r>
      <w:r w:rsidRPr="000A7FA1">
        <w:rPr>
          <w:rFonts w:ascii="Tahoma" w:hAnsi="Tahoma" w:cs="Tahoma"/>
          <w:spacing w:val="-4"/>
        </w:rPr>
        <w:t xml:space="preserve"> </w:t>
      </w:r>
      <w:r w:rsidRPr="000A7FA1">
        <w:rPr>
          <w:rFonts w:ascii="Tahoma" w:hAnsi="Tahoma" w:cs="Tahoma"/>
          <w:spacing w:val="-2"/>
        </w:rPr>
        <w:t>případech:</w:t>
      </w:r>
    </w:p>
    <w:p w14:paraId="3E7BCEB5" w14:textId="0E5E9A54" w:rsidR="002E4D92" w:rsidRPr="008D6858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Předmět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2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2"/>
        </w:rPr>
        <w:t>nebude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2"/>
        </w:rPr>
        <w:t>mít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vlastnosti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požadované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Smlouvou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(vč.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Přílohy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č.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1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Smlouvy)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559DF021" w14:textId="4E85EADB" w:rsidR="00126978" w:rsidRPr="0007171A" w:rsidRDefault="00126978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  <w:spacing w:val="-4"/>
        </w:rPr>
        <w:t xml:space="preserve">Předmět koupě </w:t>
      </w:r>
      <w:r w:rsidR="00985871">
        <w:rPr>
          <w:rFonts w:ascii="Tahoma" w:hAnsi="Tahoma" w:cs="Tahoma"/>
          <w:spacing w:val="-4"/>
        </w:rPr>
        <w:t xml:space="preserve">nebude vlastnosti nabídnuté </w:t>
      </w:r>
      <w:r w:rsidR="00490D1B">
        <w:rPr>
          <w:rFonts w:ascii="Tahoma" w:hAnsi="Tahoma" w:cs="Tahoma"/>
          <w:spacing w:val="-4"/>
        </w:rPr>
        <w:t xml:space="preserve">prodávajícím v rámci Zadávacího řízení </w:t>
      </w:r>
      <w:r w:rsidR="00F159FA">
        <w:rPr>
          <w:rFonts w:ascii="Tahoma" w:hAnsi="Tahoma" w:cs="Tahoma"/>
          <w:spacing w:val="-4"/>
        </w:rPr>
        <w:t xml:space="preserve">Veřejné zakázky </w:t>
      </w:r>
      <w:r w:rsidR="00490D1B">
        <w:rPr>
          <w:rFonts w:ascii="Tahoma" w:hAnsi="Tahoma" w:cs="Tahoma"/>
          <w:spacing w:val="-4"/>
        </w:rPr>
        <w:t>(vč. Přílohy č. 2 Smlouvy)</w:t>
      </w:r>
    </w:p>
    <w:p w14:paraId="2EB5D8F6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79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nebude</w:t>
      </w:r>
      <w:r w:rsidRPr="0007171A">
        <w:rPr>
          <w:rFonts w:ascii="Tahoma" w:hAnsi="Tahoma" w:cs="Tahoma"/>
          <w:spacing w:val="78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77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požadované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platnými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9"/>
        </w:rPr>
        <w:t xml:space="preserve"> </w:t>
      </w:r>
      <w:r w:rsidRPr="0007171A">
        <w:rPr>
          <w:rFonts w:ascii="Tahoma" w:hAnsi="Tahoma" w:cs="Tahoma"/>
        </w:rPr>
        <w:t>účinnými</w:t>
      </w:r>
      <w:r w:rsidRPr="0007171A">
        <w:rPr>
          <w:rFonts w:ascii="Tahoma" w:hAnsi="Tahoma" w:cs="Tahoma"/>
          <w:spacing w:val="75"/>
        </w:rPr>
        <w:t xml:space="preserve"> </w:t>
      </w:r>
      <w:r w:rsidRPr="0007171A">
        <w:rPr>
          <w:rFonts w:ascii="Tahoma" w:hAnsi="Tahoma" w:cs="Tahoma"/>
        </w:rPr>
        <w:t>právními předpisy nebo technickými normami nebo</w:t>
      </w:r>
    </w:p>
    <w:p w14:paraId="6FA1778C" w14:textId="31699AC1" w:rsidR="002E4D92" w:rsidRPr="00E64012" w:rsidRDefault="002E4D92" w:rsidP="00E64012">
      <w:pPr>
        <w:pStyle w:val="Odstavecseseznamem"/>
        <w:numPr>
          <w:ilvl w:val="1"/>
          <w:numId w:val="4"/>
        </w:numPr>
        <w:tabs>
          <w:tab w:val="left" w:pos="1415"/>
        </w:tabs>
        <w:spacing w:line="268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vykazovat</w:t>
      </w:r>
      <w:r w:rsidRPr="0007171A">
        <w:rPr>
          <w:rFonts w:ascii="Tahoma" w:hAnsi="Tahoma" w:cs="Tahoma"/>
          <w:spacing w:val="6"/>
        </w:rPr>
        <w:t xml:space="preserve"> </w:t>
      </w:r>
      <w:r w:rsidRPr="0007171A">
        <w:rPr>
          <w:rFonts w:ascii="Tahoma" w:hAnsi="Tahoma" w:cs="Tahoma"/>
        </w:rPr>
        <w:t>znaky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zjevného</w:t>
      </w:r>
      <w:r w:rsidRPr="0007171A">
        <w:rPr>
          <w:rFonts w:ascii="Tahoma" w:hAnsi="Tahoma" w:cs="Tahoma"/>
          <w:spacing w:val="11"/>
        </w:rPr>
        <w:t xml:space="preserve"> </w:t>
      </w:r>
      <w:r w:rsidRPr="0007171A">
        <w:rPr>
          <w:rFonts w:ascii="Tahoma" w:hAnsi="Tahoma" w:cs="Tahoma"/>
        </w:rPr>
        <w:t>poškození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znečištění</w:t>
      </w:r>
      <w:r w:rsidRPr="0007171A">
        <w:rPr>
          <w:rFonts w:ascii="Tahoma" w:hAnsi="Tahoma" w:cs="Tahoma"/>
          <w:spacing w:val="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  <w:spacing w:val="-2"/>
        </w:rPr>
        <w:t>závadnosti</w:t>
      </w:r>
      <w:r w:rsidR="00E64012">
        <w:rPr>
          <w:rFonts w:ascii="Tahoma" w:hAnsi="Tahoma" w:cs="Tahoma"/>
          <w:spacing w:val="-2"/>
        </w:rPr>
        <w:t xml:space="preserve"> </w:t>
      </w:r>
      <w:r w:rsidRPr="00E64012">
        <w:rPr>
          <w:rFonts w:ascii="Tahoma" w:hAnsi="Tahoma" w:cs="Tahoma"/>
          <w:spacing w:val="-4"/>
        </w:rPr>
        <w:t>nebo</w:t>
      </w:r>
    </w:p>
    <w:p w14:paraId="207432EB" w14:textId="578A0CAD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jiného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místa,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než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jak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sjednáno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</w:t>
      </w:r>
      <w:r w:rsidR="001D67AF"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odstavci</w:t>
      </w:r>
      <w:r w:rsidR="001D67AF">
        <w:rPr>
          <w:rFonts w:ascii="Tahoma" w:hAnsi="Tahoma" w:cs="Tahoma"/>
        </w:rPr>
        <w:t xml:space="preserve"> </w:t>
      </w:r>
      <w:r w:rsidR="001D67AF">
        <w:rPr>
          <w:rFonts w:ascii="Tahoma" w:hAnsi="Tahoma" w:cs="Tahoma"/>
        </w:rPr>
        <w:fldChar w:fldCharType="begin"/>
      </w:r>
      <w:r w:rsidR="001D67AF">
        <w:rPr>
          <w:rFonts w:ascii="Tahoma" w:hAnsi="Tahoma" w:cs="Tahoma"/>
        </w:rPr>
        <w:instrText xml:space="preserve"> REF _Ref189580394 \r \h </w:instrText>
      </w:r>
      <w:r w:rsidR="001D67AF">
        <w:rPr>
          <w:rFonts w:ascii="Tahoma" w:hAnsi="Tahoma" w:cs="Tahoma"/>
        </w:rPr>
      </w:r>
      <w:r w:rsidR="001D67AF">
        <w:rPr>
          <w:rFonts w:ascii="Tahoma" w:hAnsi="Tahoma" w:cs="Tahoma"/>
        </w:rPr>
        <w:fldChar w:fldCharType="separate"/>
      </w:r>
      <w:r w:rsidR="00BE680C">
        <w:rPr>
          <w:rFonts w:ascii="Tahoma" w:hAnsi="Tahoma" w:cs="Tahoma"/>
        </w:rPr>
        <w:t>31</w:t>
      </w:r>
      <w:r w:rsidR="001D67AF">
        <w:rPr>
          <w:rFonts w:ascii="Tahoma" w:hAnsi="Tahoma" w:cs="Tahoma"/>
        </w:rPr>
        <w:fldChar w:fldCharType="end"/>
      </w:r>
      <w:r w:rsidR="004F663F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Smlouvy nebo</w:t>
      </w:r>
    </w:p>
    <w:p w14:paraId="24D21AFE" w14:textId="3AE6D192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mimo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dobu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sjednanou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="00262760">
        <w:rPr>
          <w:rFonts w:ascii="Tahoma" w:hAnsi="Tahoma" w:cs="Tahoma"/>
          <w:spacing w:val="-5"/>
        </w:rPr>
        <w:t> </w:t>
      </w:r>
      <w:r w:rsidRPr="0007171A">
        <w:rPr>
          <w:rFonts w:ascii="Tahoma" w:hAnsi="Tahoma" w:cs="Tahoma"/>
        </w:rPr>
        <w:t>odstavci</w:t>
      </w:r>
      <w:r w:rsidR="00262760">
        <w:rPr>
          <w:rFonts w:ascii="Tahoma" w:hAnsi="Tahoma" w:cs="Tahoma"/>
          <w:spacing w:val="-9"/>
        </w:rPr>
        <w:t xml:space="preserve"> </w:t>
      </w:r>
      <w:r w:rsidR="0099083E">
        <w:rPr>
          <w:rFonts w:ascii="Tahoma" w:hAnsi="Tahoma" w:cs="Tahoma"/>
          <w:spacing w:val="-9"/>
        </w:rPr>
        <w:fldChar w:fldCharType="begin"/>
      </w:r>
      <w:r w:rsidR="0099083E">
        <w:rPr>
          <w:rFonts w:ascii="Tahoma" w:hAnsi="Tahoma" w:cs="Tahoma"/>
          <w:spacing w:val="-9"/>
        </w:rPr>
        <w:instrText xml:space="preserve"> REF _Ref189587409 \r \h </w:instrText>
      </w:r>
      <w:r w:rsidR="0099083E">
        <w:rPr>
          <w:rFonts w:ascii="Tahoma" w:hAnsi="Tahoma" w:cs="Tahoma"/>
          <w:spacing w:val="-9"/>
        </w:rPr>
      </w:r>
      <w:r w:rsidR="0099083E">
        <w:rPr>
          <w:rFonts w:ascii="Tahoma" w:hAnsi="Tahoma" w:cs="Tahoma"/>
          <w:spacing w:val="-9"/>
        </w:rPr>
        <w:fldChar w:fldCharType="separate"/>
      </w:r>
      <w:r w:rsidR="008968B9">
        <w:rPr>
          <w:rFonts w:ascii="Tahoma" w:hAnsi="Tahoma" w:cs="Tahoma"/>
          <w:spacing w:val="-9"/>
        </w:rPr>
        <w:t>34</w:t>
      </w:r>
      <w:r w:rsidR="0099083E">
        <w:rPr>
          <w:rFonts w:ascii="Tahoma" w:hAnsi="Tahoma" w:cs="Tahoma"/>
          <w:spacing w:val="-9"/>
        </w:rPr>
        <w:fldChar w:fldCharType="end"/>
      </w:r>
      <w:r w:rsidR="0099083E">
        <w:rPr>
          <w:rFonts w:ascii="Tahoma" w:hAnsi="Tahoma" w:cs="Tahoma"/>
          <w:spacing w:val="-9"/>
        </w:rPr>
        <w:t xml:space="preserve"> a </w:t>
      </w:r>
      <w:r w:rsidR="0099083E">
        <w:rPr>
          <w:rFonts w:ascii="Tahoma" w:hAnsi="Tahoma" w:cs="Tahoma"/>
          <w:spacing w:val="-9"/>
        </w:rPr>
        <w:fldChar w:fldCharType="begin"/>
      </w:r>
      <w:r w:rsidR="0099083E">
        <w:rPr>
          <w:rFonts w:ascii="Tahoma" w:hAnsi="Tahoma" w:cs="Tahoma"/>
          <w:spacing w:val="-9"/>
        </w:rPr>
        <w:instrText xml:space="preserve"> REF _Ref189640940 \r \h </w:instrText>
      </w:r>
      <w:r w:rsidR="0099083E">
        <w:rPr>
          <w:rFonts w:ascii="Tahoma" w:hAnsi="Tahoma" w:cs="Tahoma"/>
          <w:spacing w:val="-9"/>
        </w:rPr>
      </w:r>
      <w:r w:rsidR="0099083E">
        <w:rPr>
          <w:rFonts w:ascii="Tahoma" w:hAnsi="Tahoma" w:cs="Tahoma"/>
          <w:spacing w:val="-9"/>
        </w:rPr>
        <w:fldChar w:fldCharType="separate"/>
      </w:r>
      <w:r w:rsidR="008968B9">
        <w:rPr>
          <w:rFonts w:ascii="Tahoma" w:hAnsi="Tahoma" w:cs="Tahoma"/>
          <w:spacing w:val="-9"/>
        </w:rPr>
        <w:t>37</w:t>
      </w:r>
      <w:r w:rsidR="0099083E">
        <w:rPr>
          <w:rFonts w:ascii="Tahoma" w:hAnsi="Tahoma" w:cs="Tahoma"/>
          <w:spacing w:val="-9"/>
        </w:rPr>
        <w:fldChar w:fldCharType="end"/>
      </w:r>
      <w:r w:rsidR="0099083E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B624FE7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dodá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porušeném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obalu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balení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5A00B49" w14:textId="09135E0E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nesplní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sjednanou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</w:t>
      </w:r>
      <w:r w:rsidR="00300ECA">
        <w:rPr>
          <w:rFonts w:ascii="Tahoma" w:hAnsi="Tahoma" w:cs="Tahoma"/>
          <w:spacing w:val="-11"/>
        </w:rPr>
        <w:t> </w:t>
      </w:r>
      <w:r w:rsidRPr="0007171A">
        <w:rPr>
          <w:rFonts w:ascii="Tahoma" w:hAnsi="Tahoma" w:cs="Tahoma"/>
        </w:rPr>
        <w:t>odstavci</w:t>
      </w:r>
      <w:r w:rsidR="00300ECA">
        <w:rPr>
          <w:rFonts w:ascii="Tahoma" w:hAnsi="Tahoma" w:cs="Tahoma"/>
          <w:spacing w:val="-10"/>
        </w:rPr>
        <w:t xml:space="preserve"> </w:t>
      </w:r>
      <w:r w:rsidR="00300ECA">
        <w:rPr>
          <w:rFonts w:ascii="Tahoma" w:hAnsi="Tahoma" w:cs="Tahoma"/>
          <w:spacing w:val="-10"/>
        </w:rPr>
        <w:fldChar w:fldCharType="begin"/>
      </w:r>
      <w:r w:rsidR="00300ECA">
        <w:rPr>
          <w:rFonts w:ascii="Tahoma" w:hAnsi="Tahoma" w:cs="Tahoma"/>
          <w:spacing w:val="-10"/>
        </w:rPr>
        <w:instrText xml:space="preserve"> REF _Ref189641020 \r \h </w:instrText>
      </w:r>
      <w:r w:rsidR="00300ECA">
        <w:rPr>
          <w:rFonts w:ascii="Tahoma" w:hAnsi="Tahoma" w:cs="Tahoma"/>
          <w:spacing w:val="-10"/>
        </w:rPr>
      </w:r>
      <w:r w:rsidR="00300ECA">
        <w:rPr>
          <w:rFonts w:ascii="Tahoma" w:hAnsi="Tahoma" w:cs="Tahoma"/>
          <w:spacing w:val="-10"/>
        </w:rPr>
        <w:fldChar w:fldCharType="separate"/>
      </w:r>
      <w:r w:rsidR="008968B9">
        <w:rPr>
          <w:rFonts w:ascii="Tahoma" w:hAnsi="Tahoma" w:cs="Tahoma"/>
          <w:spacing w:val="-10"/>
        </w:rPr>
        <w:t>36</w:t>
      </w:r>
      <w:r w:rsidR="00300ECA">
        <w:rPr>
          <w:rFonts w:ascii="Tahoma" w:hAnsi="Tahoma" w:cs="Tahoma"/>
          <w:spacing w:val="-10"/>
        </w:rPr>
        <w:fldChar w:fldCharType="end"/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17DDDC78" w14:textId="4F5705F8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nesplní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některou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svých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povinností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odstavc</w:t>
      </w:r>
      <w:r w:rsidR="00BB2864">
        <w:rPr>
          <w:rFonts w:ascii="Tahoma" w:hAnsi="Tahoma" w:cs="Tahoma"/>
        </w:rPr>
        <w:t xml:space="preserve">e </w:t>
      </w:r>
      <w:r w:rsidR="00E27A37">
        <w:rPr>
          <w:rFonts w:ascii="Tahoma" w:hAnsi="Tahoma" w:cs="Tahoma"/>
        </w:rPr>
        <w:fldChar w:fldCharType="begin"/>
      </w:r>
      <w:r w:rsidR="00E27A37">
        <w:rPr>
          <w:rFonts w:ascii="Tahoma" w:hAnsi="Tahoma" w:cs="Tahoma"/>
        </w:rPr>
        <w:instrText xml:space="preserve"> REF _Ref189641214 \r \h </w:instrText>
      </w:r>
      <w:r w:rsidR="00E27A37">
        <w:rPr>
          <w:rFonts w:ascii="Tahoma" w:hAnsi="Tahoma" w:cs="Tahoma"/>
        </w:rPr>
      </w:r>
      <w:r w:rsidR="00E27A37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12</w:t>
      </w:r>
      <w:r w:rsidR="00E27A37">
        <w:rPr>
          <w:rFonts w:ascii="Tahoma" w:hAnsi="Tahoma" w:cs="Tahoma"/>
        </w:rPr>
        <w:fldChar w:fldCharType="end"/>
      </w:r>
      <w:r w:rsidR="00E27A37">
        <w:rPr>
          <w:rFonts w:ascii="Tahoma" w:hAnsi="Tahoma" w:cs="Tahoma"/>
        </w:rPr>
        <w:t xml:space="preserve">, </w:t>
      </w:r>
      <w:r w:rsidR="006A5D97">
        <w:rPr>
          <w:rFonts w:ascii="Tahoma" w:hAnsi="Tahoma" w:cs="Tahoma"/>
        </w:rPr>
        <w:fldChar w:fldCharType="begin"/>
      </w:r>
      <w:r w:rsidR="006A5D97">
        <w:rPr>
          <w:rFonts w:ascii="Tahoma" w:hAnsi="Tahoma" w:cs="Tahoma"/>
        </w:rPr>
        <w:instrText xml:space="preserve"> REF _Ref191632769 \r \h </w:instrText>
      </w:r>
      <w:r w:rsidR="006A5D97">
        <w:rPr>
          <w:rFonts w:ascii="Tahoma" w:hAnsi="Tahoma" w:cs="Tahoma"/>
        </w:rPr>
      </w:r>
      <w:r w:rsidR="006A5D97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13</w:t>
      </w:r>
      <w:r w:rsidR="006A5D97">
        <w:rPr>
          <w:rFonts w:ascii="Tahoma" w:hAnsi="Tahoma" w:cs="Tahoma"/>
        </w:rPr>
        <w:fldChar w:fldCharType="end"/>
      </w:r>
      <w:r w:rsidR="006A5D97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neb</w:t>
      </w:r>
      <w:r w:rsidR="001F24B7">
        <w:rPr>
          <w:rFonts w:ascii="Tahoma" w:hAnsi="Tahoma" w:cs="Tahoma"/>
        </w:rPr>
        <w:t xml:space="preserve">o </w:t>
      </w:r>
      <w:r w:rsidR="001F24B7">
        <w:rPr>
          <w:rFonts w:ascii="Tahoma" w:hAnsi="Tahoma" w:cs="Tahoma"/>
        </w:rPr>
        <w:fldChar w:fldCharType="begin"/>
      </w:r>
      <w:r w:rsidR="001F24B7">
        <w:rPr>
          <w:rFonts w:ascii="Tahoma" w:hAnsi="Tahoma" w:cs="Tahoma"/>
        </w:rPr>
        <w:instrText xml:space="preserve"> REF _Ref189641333 \r \h </w:instrText>
      </w:r>
      <w:r w:rsidR="001F24B7">
        <w:rPr>
          <w:rFonts w:ascii="Tahoma" w:hAnsi="Tahoma" w:cs="Tahoma"/>
        </w:rPr>
      </w:r>
      <w:r w:rsidR="001F24B7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40</w:t>
      </w:r>
      <w:r w:rsidR="001F24B7">
        <w:rPr>
          <w:rFonts w:ascii="Tahoma" w:hAnsi="Tahoma" w:cs="Tahoma"/>
        </w:rPr>
        <w:fldChar w:fldCharType="end"/>
      </w:r>
      <w:r w:rsidR="001F24B7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Smlouvy.</w:t>
      </w:r>
    </w:p>
    <w:p w14:paraId="7F36C1E1" w14:textId="34E9F5AD" w:rsidR="002E4D92" w:rsidRPr="00CA50DD" w:rsidRDefault="002E4D92" w:rsidP="00426324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26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 případě, že Kupující Předmět koupě odmítne převzít, bude mezi Smluvními stranami sepsán záznam s uvedením důvodu nepřevzetí Předmětu koupě a s uvedením stanovisek Smluvních stran. Zpracování záznamu zajistí Prodávající. Nebude-li záznam podle tohoto odstavce sepsán, sdělí Kupující důvody pro odmítnutí převzetí Předmětu koupě Prodávajícímu na jeho žádost. Poté,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co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odstraní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vytknuté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vady,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dohodnou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opětovném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termínu odevzdání Předmětu koupě Kupujícímu. Dohodou na opětovném termínu odevzdání Předmětu koupě Kupujícímu nedochází ke změně doby plnění podle odstavc</w:t>
      </w:r>
      <w:r w:rsidR="008A50E2">
        <w:rPr>
          <w:rFonts w:ascii="Tahoma" w:hAnsi="Tahoma" w:cs="Tahoma"/>
        </w:rPr>
        <w:t xml:space="preserve">e </w:t>
      </w:r>
      <w:r w:rsidR="008F2540">
        <w:rPr>
          <w:rFonts w:ascii="Tahoma" w:hAnsi="Tahoma" w:cs="Tahoma"/>
        </w:rPr>
        <w:fldChar w:fldCharType="begin"/>
      </w:r>
      <w:r w:rsidR="008F2540">
        <w:rPr>
          <w:rFonts w:ascii="Tahoma" w:hAnsi="Tahoma" w:cs="Tahoma"/>
        </w:rPr>
        <w:instrText xml:space="preserve"> REF _Ref189587409 \r \h </w:instrText>
      </w:r>
      <w:r w:rsidR="008F2540">
        <w:rPr>
          <w:rFonts w:ascii="Tahoma" w:hAnsi="Tahoma" w:cs="Tahoma"/>
        </w:rPr>
      </w:r>
      <w:r w:rsidR="008F2540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34</w:t>
      </w:r>
      <w:r w:rsidR="008F2540">
        <w:rPr>
          <w:rFonts w:ascii="Tahoma" w:hAnsi="Tahoma" w:cs="Tahoma"/>
        </w:rPr>
        <w:fldChar w:fldCharType="end"/>
      </w:r>
      <w:r w:rsidR="008F2540">
        <w:rPr>
          <w:rFonts w:ascii="Tahoma" w:hAnsi="Tahoma" w:cs="Tahoma"/>
        </w:rPr>
        <w:t xml:space="preserve"> </w:t>
      </w:r>
      <w:r w:rsidRPr="00CA50DD">
        <w:rPr>
          <w:rFonts w:ascii="Tahoma" w:hAnsi="Tahoma" w:cs="Tahoma"/>
        </w:rPr>
        <w:t>Smlouvy.</w:t>
      </w:r>
    </w:p>
    <w:p w14:paraId="72B8DE4E" w14:textId="77777777" w:rsidR="002E4D92" w:rsidRPr="00AA5903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AA5903">
        <w:rPr>
          <w:rFonts w:ascii="Tahoma" w:hAnsi="Tahoma" w:cs="Tahoma"/>
          <w:sz w:val="22"/>
          <w:szCs w:val="22"/>
        </w:rPr>
        <w:t>NABYTÍ VLASTNICKÉHO PRÁVA A PŘECHOD NEBEZPEČÍ ŠKODY</w:t>
      </w:r>
    </w:p>
    <w:p w14:paraId="3935430F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4B5A5F81" w14:textId="177F6B40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6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Vlastnické právo k Předmětu koupě Kupující nabývá okamžikem, kdy Prodávající splní podle odstavc</w:t>
      </w:r>
      <w:r w:rsidR="00995AA5">
        <w:rPr>
          <w:rFonts w:ascii="Tahoma" w:hAnsi="Tahoma" w:cs="Tahoma"/>
        </w:rPr>
        <w:t xml:space="preserve">e </w:t>
      </w:r>
      <w:r w:rsidR="00995AA5">
        <w:rPr>
          <w:rFonts w:ascii="Tahoma" w:hAnsi="Tahoma" w:cs="Tahoma"/>
        </w:rPr>
        <w:fldChar w:fldCharType="begin"/>
      </w:r>
      <w:r w:rsidR="00995AA5">
        <w:rPr>
          <w:rFonts w:ascii="Tahoma" w:hAnsi="Tahoma" w:cs="Tahoma"/>
        </w:rPr>
        <w:instrText xml:space="preserve"> REF _Ref189642163 \r \h </w:instrText>
      </w:r>
      <w:r w:rsidR="00995AA5">
        <w:rPr>
          <w:rFonts w:ascii="Tahoma" w:hAnsi="Tahoma" w:cs="Tahoma"/>
        </w:rPr>
      </w:r>
      <w:r w:rsidR="00995AA5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39</w:t>
      </w:r>
      <w:r w:rsidR="00995AA5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povinnost odevzdat Předmět koupě Kupujícímu</w:t>
      </w:r>
      <w:r w:rsidR="005F6BA1">
        <w:rPr>
          <w:rFonts w:ascii="Tahoma" w:hAnsi="Tahoma" w:cs="Tahoma"/>
        </w:rPr>
        <w:t>.</w:t>
      </w:r>
    </w:p>
    <w:p w14:paraId="650EB586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0CB8F8A4" w14:textId="69178DA1" w:rsidR="003041AD" w:rsidRPr="0007171A" w:rsidRDefault="002E4D92" w:rsidP="003041AD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Nebezpečí škody na Předmětu koupě přechází na Kupujícího okamžikem, kdy Prodávající splní podle odstavc</w:t>
      </w:r>
      <w:r w:rsidR="00BA2924">
        <w:rPr>
          <w:rFonts w:ascii="Tahoma" w:hAnsi="Tahoma" w:cs="Tahoma"/>
        </w:rPr>
        <w:t xml:space="preserve">e </w:t>
      </w:r>
      <w:r w:rsidR="00693CE8">
        <w:rPr>
          <w:rFonts w:ascii="Tahoma" w:hAnsi="Tahoma" w:cs="Tahoma"/>
        </w:rPr>
        <w:fldChar w:fldCharType="begin"/>
      </w:r>
      <w:r w:rsidR="00693CE8">
        <w:rPr>
          <w:rFonts w:ascii="Tahoma" w:hAnsi="Tahoma" w:cs="Tahoma"/>
        </w:rPr>
        <w:instrText xml:space="preserve"> REF _Ref189642163 \r \h </w:instrText>
      </w:r>
      <w:r w:rsidR="00693CE8">
        <w:rPr>
          <w:rFonts w:ascii="Tahoma" w:hAnsi="Tahoma" w:cs="Tahoma"/>
        </w:rPr>
      </w:r>
      <w:r w:rsidR="00693CE8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39</w:t>
      </w:r>
      <w:r w:rsidR="00693CE8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povinnost odevzdat Předmět koupě</w:t>
      </w:r>
      <w:r w:rsidR="00660939">
        <w:rPr>
          <w:rFonts w:ascii="Tahoma" w:hAnsi="Tahoma" w:cs="Tahoma"/>
        </w:rPr>
        <w:t>.</w:t>
      </w:r>
      <w:r w:rsidR="00BC4E90">
        <w:rPr>
          <w:rFonts w:ascii="Tahoma" w:hAnsi="Tahoma" w:cs="Tahoma"/>
        </w:rPr>
        <w:t xml:space="preserve"> </w:t>
      </w:r>
    </w:p>
    <w:p w14:paraId="2F275D08" w14:textId="77777777" w:rsidR="003041AD" w:rsidRPr="0007171A" w:rsidRDefault="003041AD" w:rsidP="003041AD">
      <w:pPr>
        <w:pStyle w:val="Odstavecseseznamem"/>
        <w:rPr>
          <w:rFonts w:ascii="Tahoma" w:hAnsi="Tahoma" w:cs="Tahoma"/>
        </w:rPr>
      </w:pPr>
    </w:p>
    <w:p w14:paraId="77261EE5" w14:textId="0D0FC3C7" w:rsidR="004C3E19" w:rsidRPr="004C3E19" w:rsidRDefault="002E4D92" w:rsidP="004C3E19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4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strany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dohodly,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10"/>
        </w:rPr>
        <w:t xml:space="preserve"> </w:t>
      </w:r>
      <w:r w:rsidR="005342CE" w:rsidRPr="0007171A">
        <w:rPr>
          <w:rFonts w:ascii="Tahoma" w:hAnsi="Tahoma" w:cs="Tahoma"/>
        </w:rPr>
        <w:t>2121</w:t>
      </w:r>
      <w:r w:rsidR="005342CE" w:rsidRPr="0007171A">
        <w:rPr>
          <w:rFonts w:ascii="Tahoma" w:hAnsi="Tahoma" w:cs="Tahoma"/>
          <w:spacing w:val="-8"/>
        </w:rPr>
        <w:t>–2123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Občanského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zákoníku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rovněž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obchodní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  <w:spacing w:val="-2"/>
        </w:rPr>
        <w:t>zvyklosti,</w:t>
      </w:r>
      <w:r w:rsidR="003041AD"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svým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smyslem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účinky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stejné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obdobné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uvedeným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ustanovením,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se nepoužijí.</w:t>
      </w:r>
    </w:p>
    <w:p w14:paraId="5B897334" w14:textId="77777777" w:rsidR="002E4D92" w:rsidRPr="00E23AFD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23AFD">
        <w:rPr>
          <w:rFonts w:ascii="Tahoma" w:hAnsi="Tahoma" w:cs="Tahoma"/>
          <w:sz w:val="22"/>
          <w:szCs w:val="22"/>
        </w:rPr>
        <w:t>VADY PLNĚNÍ A ZÁRUKA</w:t>
      </w:r>
    </w:p>
    <w:p w14:paraId="43156D9A" w14:textId="77777777" w:rsidR="002E4D92" w:rsidRPr="0007171A" w:rsidRDefault="002E4D92" w:rsidP="002E4D92">
      <w:pPr>
        <w:pStyle w:val="Zkladntext"/>
        <w:rPr>
          <w:rFonts w:ascii="Tahoma" w:hAnsi="Tahoma" w:cs="Tahoma"/>
          <w:b/>
        </w:rPr>
      </w:pPr>
    </w:p>
    <w:p w14:paraId="281A9360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být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prostý všech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faktických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vad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 zajistit, aby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dodáním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užíváním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nebyla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porušena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práva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jiných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osob vyplývající z práv duševního vlastnictví. Předmět koupě má právní vadu, pokud k němu uplatňuje právo jiná osoba.</w:t>
      </w:r>
    </w:p>
    <w:p w14:paraId="43574352" w14:textId="0EB6F1EC" w:rsidR="002E4D92" w:rsidRPr="00B87F2A" w:rsidRDefault="002E4D92" w:rsidP="1C5B59CC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67"/>
        <w:ind w:left="854" w:right="126" w:hanging="569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poskytuje Kupujícímu záruku za jakost Předmětu koupě, jíž se Prodávající zaručuje, že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18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18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dobu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způsobilý</w:t>
      </w:r>
      <w:r w:rsidRPr="0007171A">
        <w:rPr>
          <w:rFonts w:ascii="Tahoma" w:hAnsi="Tahoma" w:cs="Tahoma"/>
          <w:spacing w:val="17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17"/>
        </w:rPr>
        <w:t xml:space="preserve"> </w:t>
      </w:r>
      <w:r w:rsidRPr="0007171A">
        <w:rPr>
          <w:rFonts w:ascii="Tahoma" w:hAnsi="Tahoma" w:cs="Tahoma"/>
        </w:rPr>
        <w:t>použití k účelu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sjednanému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 xml:space="preserve">Smlouvou a že si zachová vlastnosti sjednané Smlouvou a nebude mít právní vady. Záruční doba činí </w:t>
      </w:r>
      <w:r w:rsidR="00FC3E42">
        <w:rPr>
          <w:rFonts w:ascii="Tahoma" w:hAnsi="Tahoma" w:cs="Tahoma"/>
          <w:color w:val="000000"/>
          <w:highlight w:val="yellow"/>
        </w:rPr>
        <w:t>24</w:t>
      </w:r>
      <w:r w:rsidR="00EB782E" w:rsidRPr="00AC4A50">
        <w:rPr>
          <w:rFonts w:ascii="Tahoma" w:hAnsi="Tahoma" w:cs="Tahoma"/>
          <w:color w:val="000000"/>
          <w:highlight w:val="yellow"/>
        </w:rPr>
        <w:t xml:space="preserve"> měsíců</w:t>
      </w:r>
      <w:r w:rsidRPr="0007171A">
        <w:rPr>
          <w:rFonts w:ascii="Tahoma" w:hAnsi="Tahoma" w:cs="Tahoma"/>
          <w:color w:val="000000"/>
        </w:rPr>
        <w:t xml:space="preserve"> (dále jen „</w:t>
      </w:r>
      <w:r w:rsidRPr="1C5B59CC">
        <w:rPr>
          <w:rFonts w:ascii="Tahoma" w:hAnsi="Tahoma" w:cs="Tahoma"/>
          <w:b/>
          <w:bCs/>
          <w:i/>
          <w:iCs/>
          <w:color w:val="000000"/>
        </w:rPr>
        <w:t>Záruční doba</w:t>
      </w:r>
      <w:r w:rsidRPr="0007171A">
        <w:rPr>
          <w:rFonts w:ascii="Tahoma" w:hAnsi="Tahoma" w:cs="Tahoma"/>
          <w:color w:val="000000"/>
        </w:rPr>
        <w:t>“). Záruční doba k dodanému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Předmětu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koupě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začíná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běžet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dnem,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kdy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Prodávající</w:t>
      </w:r>
      <w:r w:rsidRPr="0007171A">
        <w:rPr>
          <w:rFonts w:ascii="Tahoma" w:hAnsi="Tahoma" w:cs="Tahoma"/>
          <w:color w:val="000000"/>
          <w:spacing w:val="-11"/>
        </w:rPr>
        <w:t xml:space="preserve"> </w:t>
      </w:r>
      <w:r w:rsidRPr="0007171A">
        <w:rPr>
          <w:rFonts w:ascii="Tahoma" w:hAnsi="Tahoma" w:cs="Tahoma"/>
          <w:color w:val="000000"/>
        </w:rPr>
        <w:t>splní</w:t>
      </w:r>
      <w:r w:rsidRPr="0007171A">
        <w:rPr>
          <w:rFonts w:ascii="Tahoma" w:hAnsi="Tahoma" w:cs="Tahoma"/>
          <w:color w:val="000000"/>
          <w:spacing w:val="-12"/>
        </w:rPr>
        <w:t xml:space="preserve"> </w:t>
      </w:r>
      <w:r w:rsidRPr="0007171A">
        <w:rPr>
          <w:rFonts w:ascii="Tahoma" w:hAnsi="Tahoma" w:cs="Tahoma"/>
          <w:color w:val="000000"/>
        </w:rPr>
        <w:t>podle</w:t>
      </w:r>
      <w:r w:rsidRPr="0007171A">
        <w:rPr>
          <w:rFonts w:ascii="Tahoma" w:hAnsi="Tahoma" w:cs="Tahoma"/>
          <w:color w:val="000000"/>
          <w:spacing w:val="-13"/>
        </w:rPr>
        <w:t xml:space="preserve"> </w:t>
      </w:r>
      <w:r w:rsidRPr="0007171A">
        <w:rPr>
          <w:rFonts w:ascii="Tahoma" w:hAnsi="Tahoma" w:cs="Tahoma"/>
          <w:color w:val="000000"/>
        </w:rPr>
        <w:t>odstavc</w:t>
      </w:r>
      <w:r w:rsidR="00675DA7">
        <w:rPr>
          <w:rFonts w:ascii="Tahoma" w:hAnsi="Tahoma" w:cs="Tahoma"/>
          <w:color w:val="000000"/>
        </w:rPr>
        <w:t xml:space="preserve">e </w:t>
      </w:r>
      <w:r w:rsidR="00675DA7">
        <w:rPr>
          <w:rFonts w:ascii="Tahoma" w:hAnsi="Tahoma" w:cs="Tahoma"/>
          <w:color w:val="000000"/>
        </w:rPr>
        <w:fldChar w:fldCharType="begin"/>
      </w:r>
      <w:r w:rsidR="00675DA7">
        <w:rPr>
          <w:rFonts w:ascii="Tahoma" w:hAnsi="Tahoma" w:cs="Tahoma"/>
          <w:color w:val="000000"/>
        </w:rPr>
        <w:instrText xml:space="preserve"> REF _Ref189642163 \r \h </w:instrText>
      </w:r>
      <w:r w:rsidR="00675DA7">
        <w:rPr>
          <w:rFonts w:ascii="Tahoma" w:hAnsi="Tahoma" w:cs="Tahoma"/>
          <w:color w:val="000000"/>
        </w:rPr>
      </w:r>
      <w:r w:rsidR="00675DA7">
        <w:rPr>
          <w:rFonts w:ascii="Tahoma" w:hAnsi="Tahoma" w:cs="Tahoma"/>
          <w:color w:val="000000"/>
        </w:rPr>
        <w:fldChar w:fldCharType="separate"/>
      </w:r>
      <w:r w:rsidR="00717C74">
        <w:rPr>
          <w:rFonts w:ascii="Tahoma" w:hAnsi="Tahoma" w:cs="Tahoma"/>
          <w:color w:val="000000"/>
        </w:rPr>
        <w:t>39</w:t>
      </w:r>
      <w:r w:rsidR="00675DA7">
        <w:rPr>
          <w:rFonts w:ascii="Tahoma" w:hAnsi="Tahoma" w:cs="Tahoma"/>
          <w:color w:val="000000"/>
        </w:rPr>
        <w:fldChar w:fldCharType="end"/>
      </w:r>
      <w:r w:rsidRPr="0007171A">
        <w:rPr>
          <w:rFonts w:ascii="Tahoma" w:hAnsi="Tahoma" w:cs="Tahoma"/>
          <w:color w:val="000000"/>
          <w:spacing w:val="-11"/>
        </w:rPr>
        <w:t xml:space="preserve"> </w:t>
      </w:r>
      <w:r w:rsidRPr="0007171A">
        <w:rPr>
          <w:rFonts w:ascii="Tahoma" w:hAnsi="Tahoma" w:cs="Tahoma"/>
          <w:color w:val="000000"/>
        </w:rPr>
        <w:t xml:space="preserve">Smlouvy </w:t>
      </w:r>
      <w:r w:rsidRPr="0007171A">
        <w:rPr>
          <w:rFonts w:ascii="Tahoma" w:hAnsi="Tahoma" w:cs="Tahoma"/>
          <w:color w:val="000000"/>
        </w:rPr>
        <w:lastRenderedPageBreak/>
        <w:t>povinnost odevzdat Předmět koupě Kupujícímu</w:t>
      </w:r>
      <w:r w:rsidRPr="00B87F2A">
        <w:rPr>
          <w:rFonts w:ascii="Tahoma" w:hAnsi="Tahoma" w:cs="Tahoma"/>
          <w:color w:val="000000"/>
        </w:rPr>
        <w:t>.</w:t>
      </w:r>
    </w:p>
    <w:p w14:paraId="05BE8798" w14:textId="77777777" w:rsidR="002E4D92" w:rsidRPr="0007171A" w:rsidRDefault="002E4D92" w:rsidP="002E4D92">
      <w:pPr>
        <w:pStyle w:val="Zkladntext"/>
        <w:spacing w:before="68"/>
        <w:rPr>
          <w:rFonts w:ascii="Tahoma" w:hAnsi="Tahoma" w:cs="Tahoma"/>
          <w:i/>
        </w:rPr>
      </w:pPr>
    </w:p>
    <w:p w14:paraId="79648DC9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vadný,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nebude-</w:t>
      </w:r>
      <w:r w:rsidRPr="0007171A">
        <w:rPr>
          <w:rFonts w:ascii="Tahoma" w:hAnsi="Tahoma" w:cs="Tahoma"/>
          <w:spacing w:val="-5"/>
        </w:rPr>
        <w:t>li:</w:t>
      </w:r>
    </w:p>
    <w:p w14:paraId="1BF89BFA" w14:textId="49BF7BB1" w:rsidR="002E4D92" w:rsidRPr="00AB5DF2" w:rsidRDefault="002E4D92" w:rsidP="00AB5DF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43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43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46"/>
        </w:rPr>
        <w:t xml:space="preserve"> </w:t>
      </w:r>
      <w:r w:rsidRPr="0007171A">
        <w:rPr>
          <w:rFonts w:ascii="Tahoma" w:hAnsi="Tahoma" w:cs="Tahoma"/>
        </w:rPr>
        <w:t>kdykoli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průběhu</w:t>
      </w:r>
      <w:r w:rsidRPr="0007171A">
        <w:rPr>
          <w:rFonts w:ascii="Tahoma" w:hAnsi="Tahoma" w:cs="Tahoma"/>
          <w:spacing w:val="44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44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41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  <w:spacing w:val="-2"/>
        </w:rPr>
        <w:t>sjednané</w:t>
      </w:r>
      <w:r w:rsidR="00AB5DF2">
        <w:rPr>
          <w:rFonts w:ascii="Tahoma" w:hAnsi="Tahoma" w:cs="Tahoma"/>
          <w:spacing w:val="-2"/>
        </w:rPr>
        <w:t xml:space="preserve"> </w:t>
      </w:r>
      <w:r w:rsidRPr="00AB5DF2">
        <w:rPr>
          <w:rFonts w:ascii="Tahoma" w:hAnsi="Tahoma" w:cs="Tahoma"/>
        </w:rPr>
        <w:t>Smlouvou</w:t>
      </w:r>
      <w:r w:rsidRPr="00AB5DF2">
        <w:rPr>
          <w:rFonts w:ascii="Tahoma" w:hAnsi="Tahoma" w:cs="Tahoma"/>
          <w:spacing w:val="-7"/>
        </w:rPr>
        <w:t xml:space="preserve"> </w:t>
      </w:r>
      <w:r w:rsidRPr="00AB5DF2">
        <w:rPr>
          <w:rFonts w:ascii="Tahoma" w:hAnsi="Tahoma" w:cs="Tahoma"/>
          <w:spacing w:val="-4"/>
        </w:rPr>
        <w:t>nebo</w:t>
      </w:r>
    </w:p>
    <w:p w14:paraId="2B847DB8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2" w:line="237" w:lineRule="auto"/>
        <w:ind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 převzetí Kupujícím nebo kdykoli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 průběhu Záruční doby způsobilý pro použití k účelu sjednanému Smlouvou nebo</w:t>
      </w:r>
    </w:p>
    <w:p w14:paraId="14D7C2A7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1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převzetí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kdykoli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 průběhu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Záruční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doby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prostý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4"/>
        </w:rPr>
        <w:t>vad.</w:t>
      </w:r>
    </w:p>
    <w:p w14:paraId="34534D19" w14:textId="15406B11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0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Související plnění musí být prosta faktických a právních vad. Související plnění budou vadná, nebudou-li v souladu s pokyny Kupujícího, Smlouvou nebo právními předpisy. Týká-li se vada Souvisejícího plnění, použijí se ujednání odstavc</w:t>
      </w:r>
      <w:r w:rsidR="002A5921">
        <w:rPr>
          <w:rFonts w:ascii="Tahoma" w:hAnsi="Tahoma" w:cs="Tahoma"/>
        </w:rPr>
        <w:t xml:space="preserve">ů </w:t>
      </w:r>
      <w:r w:rsidR="00900E48">
        <w:rPr>
          <w:rFonts w:ascii="Tahoma" w:hAnsi="Tahoma" w:cs="Tahoma"/>
        </w:rPr>
        <w:fldChar w:fldCharType="begin"/>
      </w:r>
      <w:r w:rsidR="00900E48">
        <w:rPr>
          <w:rFonts w:ascii="Tahoma" w:hAnsi="Tahoma" w:cs="Tahoma"/>
        </w:rPr>
        <w:instrText xml:space="preserve"> REF _Ref189643891 \r \h </w:instrText>
      </w:r>
      <w:r w:rsidR="00900E48">
        <w:rPr>
          <w:rFonts w:ascii="Tahoma" w:hAnsi="Tahoma" w:cs="Tahoma"/>
        </w:rPr>
      </w:r>
      <w:r w:rsidR="00900E48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64</w:t>
      </w:r>
      <w:r w:rsidR="00900E48">
        <w:rPr>
          <w:rFonts w:ascii="Tahoma" w:hAnsi="Tahoma" w:cs="Tahoma"/>
        </w:rPr>
        <w:fldChar w:fldCharType="end"/>
      </w:r>
      <w:r w:rsidR="00900E48">
        <w:rPr>
          <w:rFonts w:ascii="Tahoma" w:hAnsi="Tahoma" w:cs="Tahoma"/>
        </w:rPr>
        <w:t xml:space="preserve"> – </w:t>
      </w:r>
      <w:r w:rsidR="00900E48">
        <w:rPr>
          <w:rFonts w:ascii="Tahoma" w:hAnsi="Tahoma" w:cs="Tahoma"/>
        </w:rPr>
        <w:fldChar w:fldCharType="begin"/>
      </w:r>
      <w:r w:rsidR="00900E48">
        <w:rPr>
          <w:rFonts w:ascii="Tahoma" w:hAnsi="Tahoma" w:cs="Tahoma"/>
        </w:rPr>
        <w:instrText xml:space="preserve"> REF _Ref189643912 \r \h </w:instrText>
      </w:r>
      <w:r w:rsidR="00900E48">
        <w:rPr>
          <w:rFonts w:ascii="Tahoma" w:hAnsi="Tahoma" w:cs="Tahoma"/>
        </w:rPr>
      </w:r>
      <w:r w:rsidR="00900E48">
        <w:rPr>
          <w:rFonts w:ascii="Tahoma" w:hAnsi="Tahoma" w:cs="Tahoma"/>
        </w:rPr>
        <w:fldChar w:fldCharType="separate"/>
      </w:r>
      <w:r w:rsidR="008968B9">
        <w:rPr>
          <w:rFonts w:ascii="Tahoma" w:hAnsi="Tahoma" w:cs="Tahoma"/>
        </w:rPr>
        <w:t>74</w:t>
      </w:r>
      <w:r w:rsidR="00900E48">
        <w:rPr>
          <w:rFonts w:ascii="Tahoma" w:hAnsi="Tahoma" w:cs="Tahoma"/>
        </w:rPr>
        <w:fldChar w:fldCharType="end"/>
      </w:r>
      <w:r w:rsidR="00900E48">
        <w:rPr>
          <w:rFonts w:ascii="Tahoma" w:hAnsi="Tahoma" w:cs="Tahoma"/>
        </w:rPr>
        <w:t xml:space="preserve"> S</w:t>
      </w:r>
      <w:r w:rsidRPr="0007171A">
        <w:rPr>
          <w:rFonts w:ascii="Tahoma" w:hAnsi="Tahoma" w:cs="Tahoma"/>
        </w:rPr>
        <w:t>mlouvy obdobně.</w:t>
      </w:r>
    </w:p>
    <w:p w14:paraId="7AC1760B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6ADA8C83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3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má práva z vadného plnění i v případě, jedná-li se o vadu, kterou musel s vynaložením obvyklé pozornosti poznat již při uzavření Smlouvy nebo při převzetí Předmětu koupě.</w:t>
      </w:r>
    </w:p>
    <w:p w14:paraId="5D4D7BFE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09AA99A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7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nenese odpovědnost za vady způsobené Kupujícím nebo jinými osobami, ledaže Kupující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takové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postupovaly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souladu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dokumenty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pokyny,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obdržely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 xml:space="preserve">od </w:t>
      </w:r>
      <w:r w:rsidRPr="0007171A">
        <w:rPr>
          <w:rFonts w:ascii="Tahoma" w:hAnsi="Tahoma" w:cs="Tahoma"/>
          <w:spacing w:val="-2"/>
        </w:rPr>
        <w:t>Prodávajícího.</w:t>
      </w:r>
    </w:p>
    <w:p w14:paraId="054CD93E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0399C98B" w14:textId="37413CA7" w:rsidR="002E4D92" w:rsidRPr="004726E6" w:rsidRDefault="002E4D92" w:rsidP="004726E6">
      <w:pPr>
        <w:pStyle w:val="Odstavecseseznamem"/>
        <w:numPr>
          <w:ilvl w:val="0"/>
          <w:numId w:val="4"/>
        </w:numPr>
        <w:tabs>
          <w:tab w:val="left" w:pos="852"/>
        </w:tabs>
        <w:spacing w:before="1" w:line="267" w:lineRule="exact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34"/>
        </w:rPr>
        <w:t xml:space="preserve"> </w:t>
      </w:r>
      <w:r w:rsidRPr="0007171A">
        <w:rPr>
          <w:rFonts w:ascii="Tahoma" w:hAnsi="Tahoma" w:cs="Tahoma"/>
        </w:rPr>
        <w:t>neodpovídá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3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spočívající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opotřebení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4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  <w:spacing w:val="-2"/>
        </w:rPr>
        <w:t>obvyklé</w:t>
      </w:r>
      <w:r w:rsidR="004726E6">
        <w:rPr>
          <w:rFonts w:ascii="Tahoma" w:hAnsi="Tahoma" w:cs="Tahoma"/>
          <w:spacing w:val="-2"/>
        </w:rPr>
        <w:t xml:space="preserve"> </w:t>
      </w:r>
      <w:r w:rsidRPr="004726E6">
        <w:rPr>
          <w:rFonts w:ascii="Tahoma" w:hAnsi="Tahoma" w:cs="Tahoma"/>
        </w:rPr>
        <w:t>u</w:t>
      </w:r>
      <w:r w:rsidRPr="004726E6">
        <w:rPr>
          <w:rFonts w:ascii="Tahoma" w:hAnsi="Tahoma" w:cs="Tahoma"/>
          <w:spacing w:val="-8"/>
        </w:rPr>
        <w:t xml:space="preserve"> </w:t>
      </w:r>
      <w:r w:rsidRPr="004726E6">
        <w:rPr>
          <w:rFonts w:ascii="Tahoma" w:hAnsi="Tahoma" w:cs="Tahoma"/>
        </w:rPr>
        <w:t>věcí</w:t>
      </w:r>
      <w:r w:rsidRPr="004726E6">
        <w:rPr>
          <w:rFonts w:ascii="Tahoma" w:hAnsi="Tahoma" w:cs="Tahoma"/>
          <w:spacing w:val="-6"/>
        </w:rPr>
        <w:t xml:space="preserve"> </w:t>
      </w:r>
      <w:r w:rsidRPr="004726E6">
        <w:rPr>
          <w:rFonts w:ascii="Tahoma" w:hAnsi="Tahoma" w:cs="Tahoma"/>
        </w:rPr>
        <w:t>stejného</w:t>
      </w:r>
      <w:r w:rsidRPr="004726E6">
        <w:rPr>
          <w:rFonts w:ascii="Tahoma" w:hAnsi="Tahoma" w:cs="Tahoma"/>
          <w:spacing w:val="-3"/>
        </w:rPr>
        <w:t xml:space="preserve"> </w:t>
      </w:r>
      <w:r w:rsidRPr="004726E6">
        <w:rPr>
          <w:rFonts w:ascii="Tahoma" w:hAnsi="Tahoma" w:cs="Tahoma"/>
        </w:rPr>
        <w:t>nebo</w:t>
      </w:r>
      <w:r w:rsidRPr="004726E6">
        <w:rPr>
          <w:rFonts w:ascii="Tahoma" w:hAnsi="Tahoma" w:cs="Tahoma"/>
          <w:spacing w:val="-6"/>
        </w:rPr>
        <w:t xml:space="preserve"> </w:t>
      </w:r>
      <w:r w:rsidRPr="004726E6">
        <w:rPr>
          <w:rFonts w:ascii="Tahoma" w:hAnsi="Tahoma" w:cs="Tahoma"/>
        </w:rPr>
        <w:t>obdobného</w:t>
      </w:r>
      <w:r w:rsidRPr="004726E6">
        <w:rPr>
          <w:rFonts w:ascii="Tahoma" w:hAnsi="Tahoma" w:cs="Tahoma"/>
          <w:spacing w:val="-5"/>
        </w:rPr>
        <w:t xml:space="preserve"> </w:t>
      </w:r>
      <w:r w:rsidRPr="004726E6">
        <w:rPr>
          <w:rFonts w:ascii="Tahoma" w:hAnsi="Tahoma" w:cs="Tahoma"/>
        </w:rPr>
        <w:t>druhu</w:t>
      </w:r>
      <w:r w:rsidRPr="004726E6">
        <w:rPr>
          <w:rFonts w:ascii="Tahoma" w:hAnsi="Tahoma" w:cs="Tahoma"/>
          <w:spacing w:val="-4"/>
        </w:rPr>
        <w:t xml:space="preserve"> </w:t>
      </w:r>
      <w:r w:rsidRPr="004726E6">
        <w:rPr>
          <w:rFonts w:ascii="Tahoma" w:hAnsi="Tahoma" w:cs="Tahoma"/>
        </w:rPr>
        <w:t>jako</w:t>
      </w:r>
      <w:r w:rsidRPr="004726E6">
        <w:rPr>
          <w:rFonts w:ascii="Tahoma" w:hAnsi="Tahoma" w:cs="Tahoma"/>
          <w:spacing w:val="-5"/>
        </w:rPr>
        <w:t xml:space="preserve"> </w:t>
      </w:r>
      <w:r w:rsidRPr="004726E6">
        <w:rPr>
          <w:rFonts w:ascii="Tahoma" w:hAnsi="Tahoma" w:cs="Tahoma"/>
        </w:rPr>
        <w:t>Předmět</w:t>
      </w:r>
      <w:r w:rsidRPr="004726E6">
        <w:rPr>
          <w:rFonts w:ascii="Tahoma" w:hAnsi="Tahoma" w:cs="Tahoma"/>
          <w:spacing w:val="-8"/>
        </w:rPr>
        <w:t xml:space="preserve"> </w:t>
      </w:r>
      <w:r w:rsidRPr="004726E6">
        <w:rPr>
          <w:rFonts w:ascii="Tahoma" w:hAnsi="Tahoma" w:cs="Tahoma"/>
          <w:spacing w:val="-2"/>
        </w:rPr>
        <w:t>koupě.</w:t>
      </w:r>
    </w:p>
    <w:p w14:paraId="21C469C3" w14:textId="0395A1CC" w:rsidR="002E4D92" w:rsidRPr="00426324" w:rsidRDefault="002E4D92" w:rsidP="00426324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6"/>
        <w:ind w:left="852" w:right="14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odpovídá za vady spočívající v opotřebení Předmětu koupě, ke kterému do konce Záruční doby vzhledem k požadavkům Smlouvy na jakost a provedení Předmětu koupě nemělo </w:t>
      </w:r>
      <w:r w:rsidRPr="0007171A">
        <w:rPr>
          <w:rFonts w:ascii="Tahoma" w:hAnsi="Tahoma" w:cs="Tahoma"/>
          <w:spacing w:val="-2"/>
        </w:rPr>
        <w:t>dojít.</w:t>
      </w:r>
    </w:p>
    <w:p w14:paraId="071A3044" w14:textId="77777777" w:rsidR="002E4D92" w:rsidRPr="00944A02" w:rsidRDefault="002E4D92" w:rsidP="00E23AFD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944A02">
        <w:rPr>
          <w:rFonts w:ascii="Tahoma" w:hAnsi="Tahoma" w:cs="Tahoma"/>
          <w:sz w:val="22"/>
          <w:szCs w:val="22"/>
        </w:rPr>
        <w:t>UPLATNĚNÍ PRÁV Z VADNÉHO PLNĚNÍ</w:t>
      </w:r>
    </w:p>
    <w:p w14:paraId="12BA4CB0" w14:textId="77777777" w:rsidR="002E4D92" w:rsidRPr="0007171A" w:rsidRDefault="002E4D92" w:rsidP="002E4D92">
      <w:pPr>
        <w:pStyle w:val="Zkladntext"/>
        <w:spacing w:before="3"/>
        <w:rPr>
          <w:rFonts w:ascii="Tahoma" w:hAnsi="Tahoma" w:cs="Tahoma"/>
          <w:b/>
        </w:rPr>
      </w:pPr>
    </w:p>
    <w:p w14:paraId="101CC752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line="237" w:lineRule="auto"/>
        <w:ind w:left="852" w:right="137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Má-li Předmět koupě vadu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a odpovídá-li Prodávající za tuto vadu Předmětu koupě, má Kupující práva z vadného plnění.</w:t>
      </w:r>
    </w:p>
    <w:p w14:paraId="53242EA1" w14:textId="77777777" w:rsidR="003328B0" w:rsidRPr="0007171A" w:rsidRDefault="003328B0" w:rsidP="003328B0">
      <w:pPr>
        <w:pStyle w:val="Odstavecseseznamem"/>
        <w:tabs>
          <w:tab w:val="left" w:pos="848"/>
          <w:tab w:val="left" w:pos="852"/>
        </w:tabs>
        <w:spacing w:line="237" w:lineRule="auto"/>
        <w:ind w:left="852" w:right="137"/>
        <w:contextualSpacing w:val="0"/>
        <w:jc w:val="both"/>
        <w:rPr>
          <w:rFonts w:ascii="Tahoma" w:hAnsi="Tahoma" w:cs="Tahoma"/>
        </w:rPr>
      </w:pPr>
    </w:p>
    <w:p w14:paraId="05AF7C3A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28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reklamovat vady u Prodávajícího jakýmkoliv způsobem. Prodávající je povinen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přijetí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reklamace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zbytečného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odkladu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potvrdit.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reklamaci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uvede popis vady nebo uvede, jak se vada projevuje.</w:t>
      </w:r>
    </w:p>
    <w:p w14:paraId="383D695B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6FF88F3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Vada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uplatněna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včas,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je-li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písemná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forma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reklamace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odeslána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nejpozději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 poslední den Záruční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doby nebo je-li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mu reklamace sdělena jakoukoli jinou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formou v poslední den Záruční doby. Připadne-li konec Záruční doby na sobotu, neděli nebo svátek, je vada uplatněna včas, je-li písemná forma reklamace odeslána Prodávajícímu nejblíže následující pracovní den, nebo je-li mu reklamace sdělena jakoukoli jinou formou nejblíže následující pracovní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den.</w:t>
      </w:r>
    </w:p>
    <w:p w14:paraId="3435914B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9"/>
        </w:tabs>
        <w:spacing w:before="268"/>
        <w:ind w:left="849" w:hanging="56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Má-li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vady,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odpovídá,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má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právo:</w:t>
      </w:r>
    </w:p>
    <w:p w14:paraId="0613BADF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nového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vad,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vzhledem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povaze</w:t>
      </w:r>
      <w:r w:rsidRPr="0007171A">
        <w:rPr>
          <w:rFonts w:ascii="Tahoma" w:hAnsi="Tahoma" w:cs="Tahoma"/>
          <w:spacing w:val="3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zcela zřejmě nepřiměřené; pokud se vada týká pouze části Předmětu koupě, může Kupující požadovat jen výměnu takové části; není-li to možné, může odstoupit od Smlouvy, nebo</w:t>
      </w:r>
    </w:p>
    <w:p w14:paraId="3DF4C192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dodání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chybějící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části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1B2DF98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bezplatnou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opravou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jeho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části,</w:t>
      </w:r>
      <w:r w:rsidRPr="0007171A">
        <w:rPr>
          <w:rFonts w:ascii="Tahoma" w:hAnsi="Tahoma" w:cs="Tahoma"/>
          <w:spacing w:val="-4"/>
        </w:rPr>
        <w:t xml:space="preserve"> nebo</w:t>
      </w:r>
    </w:p>
    <w:p w14:paraId="7638B716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34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lastRenderedPageBreak/>
        <w:t>na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přiměřenou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slevu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8D4C458" w14:textId="6F640033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odstoupit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od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Smlouvy.</w:t>
      </w:r>
    </w:p>
    <w:p w14:paraId="157D5FD4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5D2053C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1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požadovat odstranění vady dodáním nového Předmětu koupě nebo výměnu jeho části, vyskytla-li se stejná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vada po její první opravě znovu nebo nemůže-li Kupující řádně užívat Předmět koupě pro větší počet vad.</w:t>
      </w:r>
    </w:p>
    <w:p w14:paraId="651F91A2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6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sdělí Prodávajícímu volbu nároku z vady v reklamaci, nebo bez zbytečného odkladu po reklamaci. Provedenou volbu nemůže Kupující změnit bez souhlasu Prodávajícího; to neplatí, žádal-li Kupující opravu vady, která se ukáže jako neopravitelná.</w:t>
      </w:r>
    </w:p>
    <w:p w14:paraId="0722CE98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D5C4F6B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ind w:left="852" w:right="13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Nesdělí-li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Prodávajícímu,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jaké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právo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si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zvolil</w:t>
      </w:r>
      <w:r w:rsidRPr="0007171A">
        <w:rPr>
          <w:rFonts w:ascii="Tahoma" w:hAnsi="Tahoma" w:cs="Tahoma"/>
          <w:spacing w:val="16"/>
        </w:rPr>
        <w:t xml:space="preserve"> </w:t>
      </w:r>
      <w:r w:rsidRPr="0007171A">
        <w:rPr>
          <w:rFonts w:ascii="Tahoma" w:hAnsi="Tahoma" w:cs="Tahoma"/>
        </w:rPr>
        <w:t>ani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zbytečného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odkladu</w:t>
      </w:r>
      <w:r w:rsidRPr="0007171A">
        <w:rPr>
          <w:rFonts w:ascii="Tahoma" w:hAnsi="Tahoma" w:cs="Tahoma"/>
          <w:spacing w:val="20"/>
        </w:rPr>
        <w:t xml:space="preserve"> </w:t>
      </w:r>
      <w:r w:rsidRPr="0007171A">
        <w:rPr>
          <w:rFonts w:ascii="Tahoma" w:hAnsi="Tahoma" w:cs="Tahoma"/>
        </w:rPr>
        <w:t>poté,</w:t>
      </w:r>
      <w:r w:rsidRPr="0007171A">
        <w:rPr>
          <w:rFonts w:ascii="Tahoma" w:hAnsi="Tahoma" w:cs="Tahoma"/>
          <w:spacing w:val="21"/>
        </w:rPr>
        <w:t xml:space="preserve"> </w:t>
      </w:r>
      <w:r w:rsidRPr="0007171A">
        <w:rPr>
          <w:rFonts w:ascii="Tahoma" w:hAnsi="Tahoma" w:cs="Tahoma"/>
        </w:rPr>
        <w:t>co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jej k tomu Prodávající vyzval, musí Prodávající odstranit vady, a to podle své volby opravou nebo dodáním nového Předmětu koupě nebo jeho části; volba nesmí Kupujícímu způsobit nepřiměřené náklady.</w:t>
      </w:r>
    </w:p>
    <w:p w14:paraId="395FB089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2BBB80BF" w14:textId="2FA9F2FD" w:rsidR="002E4D92" w:rsidRPr="00426324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/>
        <w:ind w:left="852" w:right="135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má právo na náhradu nákladů účelně vynaložených v souvislosti s uplatněním vad Předmětu koupě.</w:t>
      </w:r>
    </w:p>
    <w:p w14:paraId="5346F062" w14:textId="77777777" w:rsidR="002E4D92" w:rsidRPr="008F72D9" w:rsidRDefault="002E4D92" w:rsidP="008F72D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8F72D9">
        <w:rPr>
          <w:rFonts w:ascii="Tahoma" w:hAnsi="Tahoma" w:cs="Tahoma"/>
          <w:sz w:val="22"/>
          <w:szCs w:val="22"/>
        </w:rPr>
        <w:t>PODMÍNKY ODSTRANĚNÍ VAD</w:t>
      </w:r>
    </w:p>
    <w:p w14:paraId="6380C700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</w:rPr>
      </w:pPr>
    </w:p>
    <w:p w14:paraId="06E671CF" w14:textId="1B6BA7CE" w:rsidR="002E4D92" w:rsidRPr="0007171A" w:rsidRDefault="002E4D92" w:rsidP="1C5B59CC">
      <w:pPr>
        <w:pStyle w:val="Odstavecseseznamem"/>
        <w:numPr>
          <w:ilvl w:val="0"/>
          <w:numId w:val="4"/>
        </w:numPr>
        <w:tabs>
          <w:tab w:val="left" w:pos="848"/>
        </w:tabs>
        <w:ind w:left="848" w:hanging="563"/>
        <w:jc w:val="both"/>
        <w:rPr>
          <w:rFonts w:ascii="Tahoma" w:hAnsi="Tahoma" w:cs="Tahoma"/>
        </w:rPr>
      </w:pPr>
      <w:bookmarkStart w:id="27" w:name="_bookmark15"/>
      <w:bookmarkStart w:id="28" w:name="_Ref189643891"/>
      <w:bookmarkEnd w:id="27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reklamovanou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vadu</w:t>
      </w:r>
      <w:r w:rsidRPr="0007171A">
        <w:rPr>
          <w:rFonts w:ascii="Tahoma" w:hAnsi="Tahoma" w:cs="Tahoma"/>
          <w:spacing w:val="4"/>
        </w:rPr>
        <w:t xml:space="preserve"> </w:t>
      </w:r>
      <w:r w:rsidR="00C1273F">
        <w:rPr>
          <w:rFonts w:ascii="Tahoma" w:hAnsi="Tahoma" w:cs="Tahoma"/>
          <w:spacing w:val="4"/>
        </w:rPr>
        <w:t>bez zbytečného odkladu</w:t>
      </w:r>
      <w:r w:rsidR="00C20D9A">
        <w:rPr>
          <w:rFonts w:ascii="Tahoma" w:hAnsi="Tahoma" w:cs="Tahoma"/>
          <w:spacing w:val="4"/>
        </w:rPr>
        <w:t xml:space="preserve">, </w:t>
      </w:r>
      <w:r w:rsidRPr="0007171A">
        <w:rPr>
          <w:rFonts w:ascii="Tahoma" w:hAnsi="Tahoma" w:cs="Tahoma"/>
        </w:rPr>
        <w:t>nejpozději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do</w:t>
      </w:r>
      <w:r w:rsidRPr="0007171A">
        <w:rPr>
          <w:rFonts w:ascii="Tahoma" w:hAnsi="Tahoma" w:cs="Tahoma"/>
          <w:spacing w:val="4"/>
        </w:rPr>
        <w:t xml:space="preserve"> </w:t>
      </w:r>
      <w:r w:rsidR="00873631">
        <w:rPr>
          <w:rFonts w:ascii="Tahoma" w:hAnsi="Tahoma" w:cs="Tahoma"/>
          <w:color w:val="000000"/>
        </w:rPr>
        <w:t>10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pracovních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  <w:spacing w:val="-5"/>
        </w:rPr>
        <w:t>dnů</w:t>
      </w:r>
      <w:r w:rsidR="00AA669F"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dne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oznámení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Prodávajícímu,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nedohodnou-li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Prodávajícím</w:t>
      </w:r>
      <w:r w:rsidRPr="0007171A">
        <w:rPr>
          <w:rFonts w:ascii="Tahoma" w:hAnsi="Tahoma" w:cs="Tahoma"/>
          <w:spacing w:val="-2"/>
        </w:rPr>
        <w:t xml:space="preserve"> jinak.</w:t>
      </w:r>
      <w:bookmarkEnd w:id="28"/>
    </w:p>
    <w:p w14:paraId="51A8D782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556070BD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right="129" w:hanging="567"/>
        <w:contextualSpacing w:val="0"/>
        <w:jc w:val="both"/>
        <w:rPr>
          <w:rFonts w:ascii="Tahoma" w:hAnsi="Tahoma" w:cs="Tahoma"/>
        </w:rPr>
      </w:pPr>
      <w:bookmarkStart w:id="29" w:name="_bookmark16"/>
      <w:bookmarkStart w:id="30" w:name="_Ref189645144"/>
      <w:bookmarkEnd w:id="29"/>
      <w:r w:rsidRPr="0007171A">
        <w:rPr>
          <w:rFonts w:ascii="Tahoma" w:hAnsi="Tahoma" w:cs="Tahoma"/>
        </w:rPr>
        <w:t>Nebude-li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vada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odstraněna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lhůtě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předchozího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odstavce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 xml:space="preserve">Kupující </w:t>
      </w:r>
      <w:r w:rsidRPr="0007171A">
        <w:rPr>
          <w:rFonts w:ascii="Tahoma" w:hAnsi="Tahoma" w:cs="Tahoma"/>
          <w:spacing w:val="-2"/>
        </w:rPr>
        <w:t>oprávněn:</w:t>
      </w:r>
      <w:bookmarkEnd w:id="30"/>
    </w:p>
    <w:p w14:paraId="6FD1ECAE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spacing w:before="6" w:line="265" w:lineRule="exact"/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zajistit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jinou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odborně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způsobilou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osobou,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6371D03C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2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zajistit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obstarání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náhradního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jinou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odborně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způsobilou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osobou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náklady Prodávajícího,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</w:p>
    <w:p w14:paraId="204E85E9" w14:textId="77777777" w:rsidR="002E4D92" w:rsidRPr="0007171A" w:rsidRDefault="002E4D92" w:rsidP="002E4D92">
      <w:pPr>
        <w:pStyle w:val="Odstavecseseznamem"/>
        <w:numPr>
          <w:ilvl w:val="1"/>
          <w:numId w:val="4"/>
        </w:numPr>
        <w:tabs>
          <w:tab w:val="left" w:pos="1415"/>
        </w:tabs>
        <w:ind w:left="1415" w:hanging="563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přiměřenou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slevu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F73F5A3" w14:textId="3A028906" w:rsidR="002E4D92" w:rsidRPr="0007171A" w:rsidRDefault="002E4D92" w:rsidP="1C5B59CC">
      <w:pPr>
        <w:pStyle w:val="Odstavecseseznamem"/>
        <w:numPr>
          <w:ilvl w:val="1"/>
          <w:numId w:val="4"/>
        </w:numPr>
        <w:tabs>
          <w:tab w:val="left" w:pos="1414"/>
          <w:tab w:val="left" w:pos="1418"/>
        </w:tabs>
        <w:ind w:right="145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odstoupit od Smlouvy, pokud není vada odstraněna ani do </w:t>
      </w:r>
      <w:r w:rsidR="000C75D1">
        <w:rPr>
          <w:rFonts w:ascii="Tahoma" w:hAnsi="Tahoma" w:cs="Tahoma"/>
          <w:color w:val="000000"/>
        </w:rPr>
        <w:t>20</w:t>
      </w:r>
      <w:r w:rsidRPr="0007171A">
        <w:rPr>
          <w:rFonts w:ascii="Tahoma" w:hAnsi="Tahoma" w:cs="Tahoma"/>
        </w:rPr>
        <w:t xml:space="preserve"> pracovních dnů ode dne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oznámení vady Prodávajícímu.</w:t>
      </w:r>
    </w:p>
    <w:p w14:paraId="747F6754" w14:textId="77777777" w:rsidR="00833984" w:rsidRPr="0007171A" w:rsidRDefault="00833984" w:rsidP="00833984">
      <w:pPr>
        <w:pStyle w:val="Odstavecseseznamem"/>
        <w:tabs>
          <w:tab w:val="left" w:pos="1414"/>
          <w:tab w:val="left" w:pos="1418"/>
        </w:tabs>
        <w:ind w:left="1418" w:right="145"/>
        <w:contextualSpacing w:val="0"/>
        <w:jc w:val="both"/>
        <w:rPr>
          <w:rFonts w:ascii="Tahoma" w:hAnsi="Tahoma" w:cs="Tahoma"/>
        </w:rPr>
      </w:pPr>
    </w:p>
    <w:p w14:paraId="7C742BC6" w14:textId="69C6DA76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1"/>
          <w:tab w:val="left" w:pos="854"/>
        </w:tabs>
        <w:spacing w:before="29"/>
        <w:ind w:left="854" w:right="13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Veškeré náklady vzniklé Kupujícímu v souvislosti s odstraněním vady způsobem podle odstavc</w:t>
      </w:r>
      <w:r w:rsidR="00B272D1">
        <w:rPr>
          <w:rFonts w:ascii="Tahoma" w:hAnsi="Tahoma" w:cs="Tahoma"/>
        </w:rPr>
        <w:t xml:space="preserve">e </w:t>
      </w:r>
      <w:r w:rsidR="00B272D1">
        <w:rPr>
          <w:rFonts w:ascii="Tahoma" w:hAnsi="Tahoma" w:cs="Tahoma"/>
        </w:rPr>
        <w:fldChar w:fldCharType="begin"/>
      </w:r>
      <w:r w:rsidR="00B272D1">
        <w:rPr>
          <w:rFonts w:ascii="Tahoma" w:hAnsi="Tahoma" w:cs="Tahoma"/>
        </w:rPr>
        <w:instrText xml:space="preserve"> REF _Ref189645144 \r \h </w:instrText>
      </w:r>
      <w:r w:rsidR="00B272D1">
        <w:rPr>
          <w:rFonts w:ascii="Tahoma" w:hAnsi="Tahoma" w:cs="Tahoma"/>
        </w:rPr>
      </w:r>
      <w:r w:rsidR="00B272D1">
        <w:rPr>
          <w:rFonts w:ascii="Tahoma" w:hAnsi="Tahoma" w:cs="Tahoma"/>
        </w:rPr>
        <w:fldChar w:fldCharType="separate"/>
      </w:r>
      <w:r w:rsidR="00A32108">
        <w:rPr>
          <w:rFonts w:ascii="Tahoma" w:hAnsi="Tahoma" w:cs="Tahoma"/>
        </w:rPr>
        <w:t>65</w:t>
      </w:r>
      <w:r w:rsidR="00B272D1">
        <w:rPr>
          <w:rFonts w:ascii="Tahoma" w:hAnsi="Tahoma" w:cs="Tahoma"/>
        </w:rPr>
        <w:fldChar w:fldCharType="end"/>
      </w:r>
      <w:r w:rsidR="00920384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 je Prodávající povinen Kupujícímu uhradit. Prodávající se tak zejména zavazuje uhradit cenu účtovanou Kupujícímu jinou odborně způsobilou osobou.</w:t>
      </w:r>
    </w:p>
    <w:p w14:paraId="0FC040B8" w14:textId="77777777" w:rsidR="002E4D92" w:rsidRPr="0007171A" w:rsidRDefault="002E4D92" w:rsidP="004F671D">
      <w:pPr>
        <w:pStyle w:val="Odstavecseseznamem"/>
        <w:numPr>
          <w:ilvl w:val="0"/>
          <w:numId w:val="4"/>
        </w:numPr>
        <w:tabs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bez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ohledu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to,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zda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uplatnění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oprávněné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či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nikoli. Prokáže-li se však kdykoli později, že uplatnění vady Kupujícím nebylo oprávněné, tj. že Prodávající za vadu neodpovídal, je Kupující povinen uhradit Prodávajícímu veškeré jím účelně vynaložené náklady v souvislosti s odstraněním vady.</w:t>
      </w:r>
    </w:p>
    <w:p w14:paraId="5D7F9B00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6A25C5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52"/>
        </w:tabs>
        <w:ind w:left="852" w:hanging="569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poskytnout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Prodávajícímu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součinnost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nezbytnou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  <w:spacing w:val="-2"/>
        </w:rPr>
        <w:t>vady.</w:t>
      </w:r>
    </w:p>
    <w:p w14:paraId="6677632A" w14:textId="4158CDFB" w:rsidR="002E4D92" w:rsidRPr="00411D7D" w:rsidRDefault="002E4D92" w:rsidP="00411D7D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  <w:spacing w:val="-2"/>
        </w:rPr>
        <w:t>Do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odstranění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vady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nemusí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Kupující platit</w:t>
      </w:r>
      <w:r w:rsidRPr="0007171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  <w:spacing w:val="-2"/>
        </w:rPr>
        <w:t>dosud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  <w:spacing w:val="-2"/>
        </w:rPr>
        <w:t>nezaplacenou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část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  <w:spacing w:val="-2"/>
        </w:rPr>
        <w:t>Ceny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a případnou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  <w:spacing w:val="-2"/>
        </w:rPr>
        <w:t>příslušnou</w:t>
      </w:r>
      <w:r w:rsidR="00411D7D">
        <w:rPr>
          <w:rFonts w:ascii="Tahoma" w:hAnsi="Tahoma" w:cs="Tahoma"/>
          <w:spacing w:val="-2"/>
        </w:rPr>
        <w:t xml:space="preserve"> </w:t>
      </w:r>
      <w:r w:rsidRPr="00411D7D">
        <w:rPr>
          <w:rFonts w:ascii="Tahoma" w:hAnsi="Tahoma" w:cs="Tahoma"/>
        </w:rPr>
        <w:t>DPH</w:t>
      </w:r>
      <w:r w:rsidRPr="00411D7D">
        <w:rPr>
          <w:rFonts w:ascii="Tahoma" w:hAnsi="Tahoma" w:cs="Tahoma"/>
          <w:spacing w:val="-8"/>
        </w:rPr>
        <w:t xml:space="preserve"> </w:t>
      </w:r>
      <w:r w:rsidRPr="00411D7D">
        <w:rPr>
          <w:rFonts w:ascii="Tahoma" w:hAnsi="Tahoma" w:cs="Tahoma"/>
        </w:rPr>
        <w:t>odhadem</w:t>
      </w:r>
      <w:r w:rsidRPr="00411D7D">
        <w:rPr>
          <w:rFonts w:ascii="Tahoma" w:hAnsi="Tahoma" w:cs="Tahoma"/>
          <w:spacing w:val="-3"/>
        </w:rPr>
        <w:t xml:space="preserve"> </w:t>
      </w:r>
      <w:r w:rsidRPr="00411D7D">
        <w:rPr>
          <w:rFonts w:ascii="Tahoma" w:hAnsi="Tahoma" w:cs="Tahoma"/>
        </w:rPr>
        <w:t>přiměřeně</w:t>
      </w:r>
      <w:r w:rsidRPr="00411D7D">
        <w:rPr>
          <w:rFonts w:ascii="Tahoma" w:hAnsi="Tahoma" w:cs="Tahoma"/>
          <w:spacing w:val="-7"/>
        </w:rPr>
        <w:t xml:space="preserve"> </w:t>
      </w:r>
      <w:r w:rsidRPr="00411D7D">
        <w:rPr>
          <w:rFonts w:ascii="Tahoma" w:hAnsi="Tahoma" w:cs="Tahoma"/>
        </w:rPr>
        <w:t>odpovídající</w:t>
      </w:r>
      <w:r w:rsidRPr="00411D7D">
        <w:rPr>
          <w:rFonts w:ascii="Tahoma" w:hAnsi="Tahoma" w:cs="Tahoma"/>
          <w:spacing w:val="-6"/>
        </w:rPr>
        <w:t xml:space="preserve"> </w:t>
      </w:r>
      <w:r w:rsidRPr="00411D7D">
        <w:rPr>
          <w:rFonts w:ascii="Tahoma" w:hAnsi="Tahoma" w:cs="Tahoma"/>
        </w:rPr>
        <w:t>jeho</w:t>
      </w:r>
      <w:r w:rsidRPr="00411D7D">
        <w:rPr>
          <w:rFonts w:ascii="Tahoma" w:hAnsi="Tahoma" w:cs="Tahoma"/>
          <w:spacing w:val="-4"/>
        </w:rPr>
        <w:t xml:space="preserve"> </w:t>
      </w:r>
      <w:r w:rsidRPr="00411D7D">
        <w:rPr>
          <w:rFonts w:ascii="Tahoma" w:hAnsi="Tahoma" w:cs="Tahoma"/>
        </w:rPr>
        <w:t>právu</w:t>
      </w:r>
      <w:r w:rsidRPr="00411D7D">
        <w:rPr>
          <w:rFonts w:ascii="Tahoma" w:hAnsi="Tahoma" w:cs="Tahoma"/>
          <w:spacing w:val="-4"/>
        </w:rPr>
        <w:t xml:space="preserve"> </w:t>
      </w:r>
      <w:r w:rsidRPr="00411D7D">
        <w:rPr>
          <w:rFonts w:ascii="Tahoma" w:hAnsi="Tahoma" w:cs="Tahoma"/>
        </w:rPr>
        <w:t>na</w:t>
      </w:r>
      <w:r w:rsidRPr="00411D7D">
        <w:rPr>
          <w:rFonts w:ascii="Tahoma" w:hAnsi="Tahoma" w:cs="Tahoma"/>
          <w:spacing w:val="-5"/>
        </w:rPr>
        <w:t xml:space="preserve"> </w:t>
      </w:r>
      <w:r w:rsidRPr="00411D7D">
        <w:rPr>
          <w:rFonts w:ascii="Tahoma" w:hAnsi="Tahoma" w:cs="Tahoma"/>
          <w:spacing w:val="-2"/>
        </w:rPr>
        <w:t>slevu.</w:t>
      </w:r>
    </w:p>
    <w:p w14:paraId="0D24277D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267"/>
        <w:ind w:left="852" w:right="13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Při dodání nového Předmětu koupě nebo jeho části vrátí Kupující Prodávajícímu na náklady Prodávajícího Předmět koupě nebo jeho část původně dodanou.</w:t>
      </w:r>
    </w:p>
    <w:p w14:paraId="3F0BA919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17BFEEE9" w14:textId="7D29BBF7" w:rsidR="002E4D92" w:rsidRPr="00117718" w:rsidRDefault="002E4D92" w:rsidP="00117718">
      <w:pPr>
        <w:pStyle w:val="Odstavecseseznamem"/>
        <w:numPr>
          <w:ilvl w:val="0"/>
          <w:numId w:val="4"/>
        </w:numPr>
        <w:tabs>
          <w:tab w:val="left" w:pos="852"/>
        </w:tabs>
        <w:spacing w:before="1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odstranění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7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potvrdit,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došlo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lastRenderedPageBreak/>
        <w:t>k</w:t>
      </w:r>
      <w:r w:rsidR="00117718">
        <w:rPr>
          <w:rFonts w:ascii="Tahoma" w:hAnsi="Tahoma" w:cs="Tahoma"/>
          <w:spacing w:val="9"/>
        </w:rPr>
        <w:t> </w:t>
      </w:r>
      <w:r w:rsidRPr="0007171A">
        <w:rPr>
          <w:rFonts w:ascii="Tahoma" w:hAnsi="Tahoma" w:cs="Tahoma"/>
          <w:spacing w:val="-2"/>
        </w:rPr>
        <w:t>odstranění</w:t>
      </w:r>
      <w:r w:rsidR="00117718">
        <w:rPr>
          <w:rFonts w:ascii="Tahoma" w:hAnsi="Tahoma" w:cs="Tahoma"/>
          <w:spacing w:val="-2"/>
        </w:rPr>
        <w:t xml:space="preserve"> </w:t>
      </w:r>
      <w:r w:rsidRPr="00117718">
        <w:rPr>
          <w:rFonts w:ascii="Tahoma" w:hAnsi="Tahoma" w:cs="Tahoma"/>
        </w:rPr>
        <w:t>vady,</w:t>
      </w:r>
      <w:r w:rsidRPr="00117718">
        <w:rPr>
          <w:rFonts w:ascii="Tahoma" w:hAnsi="Tahoma" w:cs="Tahoma"/>
          <w:spacing w:val="-9"/>
        </w:rPr>
        <w:t xml:space="preserve"> </w:t>
      </w:r>
      <w:r w:rsidRPr="00117718">
        <w:rPr>
          <w:rFonts w:ascii="Tahoma" w:hAnsi="Tahoma" w:cs="Tahoma"/>
        </w:rPr>
        <w:t>uvést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způsob</w:t>
      </w:r>
      <w:r w:rsidRPr="00117718">
        <w:rPr>
          <w:rFonts w:ascii="Tahoma" w:hAnsi="Tahoma" w:cs="Tahoma"/>
          <w:spacing w:val="-6"/>
        </w:rPr>
        <w:t xml:space="preserve"> </w:t>
      </w:r>
      <w:r w:rsidRPr="00117718">
        <w:rPr>
          <w:rFonts w:ascii="Tahoma" w:hAnsi="Tahoma" w:cs="Tahoma"/>
        </w:rPr>
        <w:t>jejího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odstranění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a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dobu,</w:t>
      </w:r>
      <w:r w:rsidRPr="00117718">
        <w:rPr>
          <w:rFonts w:ascii="Tahoma" w:hAnsi="Tahoma" w:cs="Tahoma"/>
          <w:spacing w:val="-4"/>
        </w:rPr>
        <w:t xml:space="preserve"> </w:t>
      </w:r>
      <w:r w:rsidRPr="00117718">
        <w:rPr>
          <w:rFonts w:ascii="Tahoma" w:hAnsi="Tahoma" w:cs="Tahoma"/>
        </w:rPr>
        <w:t>po</w:t>
      </w:r>
      <w:r w:rsidRPr="00117718">
        <w:rPr>
          <w:rFonts w:ascii="Tahoma" w:hAnsi="Tahoma" w:cs="Tahoma"/>
          <w:spacing w:val="-5"/>
        </w:rPr>
        <w:t xml:space="preserve"> </w:t>
      </w:r>
      <w:r w:rsidRPr="00117718">
        <w:rPr>
          <w:rFonts w:ascii="Tahoma" w:hAnsi="Tahoma" w:cs="Tahoma"/>
        </w:rPr>
        <w:t>kterou</w:t>
      </w:r>
      <w:r w:rsidRPr="00117718">
        <w:rPr>
          <w:rFonts w:ascii="Tahoma" w:hAnsi="Tahoma" w:cs="Tahoma"/>
          <w:spacing w:val="-6"/>
        </w:rPr>
        <w:t xml:space="preserve"> </w:t>
      </w:r>
      <w:r w:rsidRPr="00117718">
        <w:rPr>
          <w:rFonts w:ascii="Tahoma" w:hAnsi="Tahoma" w:cs="Tahoma"/>
        </w:rPr>
        <w:t>byla</w:t>
      </w:r>
      <w:r w:rsidRPr="00117718">
        <w:rPr>
          <w:rFonts w:ascii="Tahoma" w:hAnsi="Tahoma" w:cs="Tahoma"/>
          <w:spacing w:val="-7"/>
        </w:rPr>
        <w:t xml:space="preserve"> </w:t>
      </w:r>
      <w:r w:rsidRPr="00117718">
        <w:rPr>
          <w:rFonts w:ascii="Tahoma" w:hAnsi="Tahoma" w:cs="Tahoma"/>
        </w:rPr>
        <w:t>vada</w:t>
      </w:r>
      <w:r w:rsidRPr="00117718">
        <w:rPr>
          <w:rFonts w:ascii="Tahoma" w:hAnsi="Tahoma" w:cs="Tahoma"/>
          <w:spacing w:val="-8"/>
        </w:rPr>
        <w:t xml:space="preserve"> </w:t>
      </w:r>
      <w:r w:rsidRPr="00117718">
        <w:rPr>
          <w:rFonts w:ascii="Tahoma" w:hAnsi="Tahoma" w:cs="Tahoma"/>
          <w:spacing w:val="-2"/>
        </w:rPr>
        <w:t>odstraňována.</w:t>
      </w:r>
    </w:p>
    <w:p w14:paraId="7B220DED" w14:textId="4E716CB7" w:rsidR="002E4D92" w:rsidRPr="00DF77F9" w:rsidRDefault="002E4D92" w:rsidP="00DF77F9">
      <w:pPr>
        <w:pStyle w:val="Odstavecseseznamem"/>
        <w:numPr>
          <w:ilvl w:val="0"/>
          <w:numId w:val="4"/>
        </w:numPr>
        <w:tabs>
          <w:tab w:val="left" w:pos="852"/>
        </w:tabs>
        <w:spacing w:before="267"/>
        <w:ind w:left="852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Odstraněním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rozumí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zjednání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nápravy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Prodávajícím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uplatnění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některého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z</w:t>
      </w:r>
      <w:r w:rsidR="00E71EC6">
        <w:rPr>
          <w:rFonts w:ascii="Tahoma" w:hAnsi="Tahoma" w:cs="Tahoma"/>
          <w:spacing w:val="14"/>
        </w:rPr>
        <w:t> </w:t>
      </w:r>
      <w:r w:rsidRPr="0007171A">
        <w:rPr>
          <w:rFonts w:ascii="Tahoma" w:hAnsi="Tahoma" w:cs="Tahoma"/>
          <w:spacing w:val="-4"/>
        </w:rPr>
        <w:t>práv</w:t>
      </w:r>
      <w:r w:rsidR="00E71EC6">
        <w:rPr>
          <w:rFonts w:ascii="Tahoma" w:hAnsi="Tahoma" w:cs="Tahoma"/>
          <w:spacing w:val="-4"/>
        </w:rPr>
        <w:t xml:space="preserve"> </w:t>
      </w:r>
      <w:r w:rsidRPr="00DF77F9">
        <w:rPr>
          <w:rFonts w:ascii="Tahoma" w:hAnsi="Tahoma" w:cs="Tahoma"/>
        </w:rPr>
        <w:t>podle</w:t>
      </w:r>
      <w:r w:rsidRPr="00DF77F9">
        <w:rPr>
          <w:rFonts w:ascii="Tahoma" w:hAnsi="Tahoma" w:cs="Tahoma"/>
          <w:spacing w:val="-8"/>
        </w:rPr>
        <w:t xml:space="preserve"> </w:t>
      </w:r>
      <w:r w:rsidRPr="00DF77F9">
        <w:rPr>
          <w:rFonts w:ascii="Tahoma" w:hAnsi="Tahoma" w:cs="Tahoma"/>
        </w:rPr>
        <w:t>odstavc</w:t>
      </w:r>
      <w:r w:rsidR="00E71EC6">
        <w:rPr>
          <w:rFonts w:ascii="Tahoma" w:hAnsi="Tahoma" w:cs="Tahoma"/>
        </w:rPr>
        <w:t xml:space="preserve">e </w:t>
      </w:r>
      <w:r w:rsidR="00E71EC6">
        <w:rPr>
          <w:rFonts w:ascii="Tahoma" w:hAnsi="Tahoma" w:cs="Tahoma"/>
        </w:rPr>
        <w:fldChar w:fldCharType="begin"/>
      </w:r>
      <w:r w:rsidR="00E71EC6">
        <w:rPr>
          <w:rFonts w:ascii="Tahoma" w:hAnsi="Tahoma" w:cs="Tahoma"/>
        </w:rPr>
        <w:instrText xml:space="preserve"> REF _Ref189645144 \r \h </w:instrText>
      </w:r>
      <w:r w:rsidR="00E71EC6">
        <w:rPr>
          <w:rFonts w:ascii="Tahoma" w:hAnsi="Tahoma" w:cs="Tahoma"/>
        </w:rPr>
      </w:r>
      <w:r w:rsidR="00E71EC6">
        <w:rPr>
          <w:rFonts w:ascii="Tahoma" w:hAnsi="Tahoma" w:cs="Tahoma"/>
        </w:rPr>
        <w:fldChar w:fldCharType="separate"/>
      </w:r>
      <w:r w:rsidR="00A32108">
        <w:rPr>
          <w:rFonts w:ascii="Tahoma" w:hAnsi="Tahoma" w:cs="Tahoma"/>
        </w:rPr>
        <w:t>65</w:t>
      </w:r>
      <w:r w:rsidR="00E71EC6">
        <w:rPr>
          <w:rFonts w:ascii="Tahoma" w:hAnsi="Tahoma" w:cs="Tahoma"/>
        </w:rPr>
        <w:fldChar w:fldCharType="end"/>
      </w:r>
      <w:r w:rsidRPr="00DF77F9">
        <w:rPr>
          <w:rFonts w:ascii="Tahoma" w:hAnsi="Tahoma" w:cs="Tahoma"/>
          <w:spacing w:val="-2"/>
        </w:rPr>
        <w:t xml:space="preserve"> </w:t>
      </w:r>
      <w:r w:rsidRPr="00DF77F9">
        <w:rPr>
          <w:rFonts w:ascii="Tahoma" w:hAnsi="Tahoma" w:cs="Tahoma"/>
        </w:rPr>
        <w:t>Smlouvy</w:t>
      </w:r>
      <w:r w:rsidRPr="00DF77F9">
        <w:rPr>
          <w:rFonts w:ascii="Tahoma" w:hAnsi="Tahoma" w:cs="Tahoma"/>
          <w:spacing w:val="-4"/>
        </w:rPr>
        <w:t xml:space="preserve"> </w:t>
      </w:r>
      <w:r w:rsidRPr="00DF77F9">
        <w:rPr>
          <w:rFonts w:ascii="Tahoma" w:hAnsi="Tahoma" w:cs="Tahoma"/>
          <w:spacing w:val="-2"/>
        </w:rPr>
        <w:t>Kupujícím.</w:t>
      </w:r>
    </w:p>
    <w:p w14:paraId="647D2E2A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3160DED8" w14:textId="77777777" w:rsidR="002E4D92" w:rsidRPr="0007171A" w:rsidRDefault="002E4D92" w:rsidP="002E4D92">
      <w:pPr>
        <w:pStyle w:val="Odstavecseseznamem"/>
        <w:numPr>
          <w:ilvl w:val="0"/>
          <w:numId w:val="4"/>
        </w:numPr>
        <w:tabs>
          <w:tab w:val="left" w:pos="848"/>
          <w:tab w:val="left" w:pos="852"/>
        </w:tabs>
        <w:spacing w:before="1" w:line="242" w:lineRule="auto"/>
        <w:ind w:left="852" w:right="130" w:hanging="567"/>
        <w:contextualSpacing w:val="0"/>
        <w:jc w:val="both"/>
        <w:rPr>
          <w:rFonts w:ascii="Tahoma" w:hAnsi="Tahoma" w:cs="Tahoma"/>
        </w:rPr>
      </w:pPr>
      <w:bookmarkStart w:id="31" w:name="_bookmark17"/>
      <w:bookmarkEnd w:id="31"/>
      <w:r w:rsidRPr="0007171A">
        <w:rPr>
          <w:rFonts w:ascii="Tahoma" w:hAnsi="Tahoma" w:cs="Tahoma"/>
        </w:rPr>
        <w:t>Prodávající je povinen převzít a odvézt Předmět koupě dodaný v rozporu s podmínkami sjednanými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Smlouvě,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nesplňující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požadavky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právních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předpisů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technických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norem platných a účinných ke dni odevzdání Předmětu koupě Kupujícímu.</w:t>
      </w:r>
    </w:p>
    <w:p w14:paraId="1B09B70A" w14:textId="00BD1A26" w:rsidR="002E4D92" w:rsidRPr="00426324" w:rsidRDefault="002E4D92" w:rsidP="00426324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2" w:name="_Ref189643912"/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strany se dohodly, že § </w:t>
      </w:r>
      <w:r w:rsidR="009876A2" w:rsidRPr="0007171A">
        <w:rPr>
          <w:rFonts w:ascii="Tahoma" w:hAnsi="Tahoma" w:cs="Tahoma"/>
        </w:rPr>
        <w:t>1917–1924</w:t>
      </w:r>
      <w:r w:rsidRPr="0007171A">
        <w:rPr>
          <w:rFonts w:ascii="Tahoma" w:hAnsi="Tahoma" w:cs="Tahoma"/>
        </w:rPr>
        <w:t xml:space="preserve">, § </w:t>
      </w:r>
      <w:r w:rsidR="009876A2" w:rsidRPr="0007171A">
        <w:rPr>
          <w:rFonts w:ascii="Tahoma" w:hAnsi="Tahoma" w:cs="Tahoma"/>
        </w:rPr>
        <w:t>2099–2101</w:t>
      </w:r>
      <w:r w:rsidRPr="0007171A">
        <w:rPr>
          <w:rFonts w:ascii="Tahoma" w:hAnsi="Tahoma" w:cs="Tahoma"/>
        </w:rPr>
        <w:t xml:space="preserve">, § </w:t>
      </w:r>
      <w:r w:rsidR="009876A2" w:rsidRPr="0007171A">
        <w:rPr>
          <w:rFonts w:ascii="Tahoma" w:hAnsi="Tahoma" w:cs="Tahoma"/>
        </w:rPr>
        <w:t>2103–2117</w:t>
      </w:r>
      <w:r w:rsidRPr="0007171A">
        <w:rPr>
          <w:rFonts w:ascii="Tahoma" w:hAnsi="Tahoma" w:cs="Tahoma"/>
        </w:rPr>
        <w:t xml:space="preserve"> a § </w:t>
      </w:r>
      <w:r w:rsidR="009876A2" w:rsidRPr="0007171A">
        <w:rPr>
          <w:rFonts w:ascii="Tahoma" w:hAnsi="Tahoma" w:cs="Tahoma"/>
        </w:rPr>
        <w:t>2165–2172</w:t>
      </w:r>
      <w:r w:rsidRPr="0007171A">
        <w:rPr>
          <w:rFonts w:ascii="Tahoma" w:hAnsi="Tahoma" w:cs="Tahoma"/>
        </w:rPr>
        <w:t xml:space="preserve"> Občanského zákoníku a rovněž obchodní zvyklosti, jež jsou svým smyslem nebo účinky stejné nebo obdobné uvedeným ustanovením, se nepoužijí.</w:t>
      </w:r>
      <w:bookmarkEnd w:id="32"/>
    </w:p>
    <w:p w14:paraId="7B9B2D6D" w14:textId="5BCAC232" w:rsidR="002E4D92" w:rsidRPr="00B7767E" w:rsidRDefault="002E4D92" w:rsidP="00EF5EF8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B7767E">
        <w:rPr>
          <w:rFonts w:ascii="Tahoma" w:hAnsi="Tahoma" w:cs="Tahoma"/>
          <w:sz w:val="22"/>
          <w:szCs w:val="22"/>
        </w:rPr>
        <w:t>SANKCE</w:t>
      </w:r>
    </w:p>
    <w:p w14:paraId="7DA395AF" w14:textId="3751AB1F" w:rsidR="002E4D92" w:rsidRPr="00476EC7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8B6F6D">
        <w:rPr>
          <w:rFonts w:ascii="Tahoma" w:hAnsi="Tahoma" w:cs="Tahoma"/>
        </w:rPr>
        <w:t>Prodávající bere na vědomí, že Předmět koupě je nezbytný pro</w:t>
      </w:r>
      <w:r w:rsidR="003F6721" w:rsidRPr="008B6F6D">
        <w:rPr>
          <w:rFonts w:ascii="Tahoma" w:hAnsi="Tahoma" w:cs="Tahoma"/>
          <w:color w:val="000000"/>
        </w:rPr>
        <w:t xml:space="preserve"> řádný chod</w:t>
      </w:r>
      <w:r w:rsidR="000C52FF" w:rsidRPr="008B6F6D">
        <w:rPr>
          <w:rFonts w:ascii="Tahoma" w:hAnsi="Tahoma" w:cs="Tahoma"/>
          <w:color w:val="000000"/>
        </w:rPr>
        <w:t xml:space="preserve"> zařízení Kupujícího</w:t>
      </w:r>
      <w:r w:rsidRPr="008B6F6D">
        <w:rPr>
          <w:rFonts w:ascii="Tahoma" w:hAnsi="Tahoma" w:cs="Tahoma"/>
        </w:rPr>
        <w:t>. Z tohoto důvodu je kladen zvýšený důraz na dodržení doby plnění samotné dodávky, jakož i na promptnost odstraňování</w:t>
      </w:r>
      <w:r w:rsidRPr="008B6F6D">
        <w:rPr>
          <w:rFonts w:ascii="Tahoma" w:hAnsi="Tahoma" w:cs="Tahoma"/>
          <w:spacing w:val="-13"/>
        </w:rPr>
        <w:t xml:space="preserve"> </w:t>
      </w:r>
      <w:r w:rsidRPr="008B6F6D">
        <w:rPr>
          <w:rFonts w:ascii="Tahoma" w:hAnsi="Tahoma" w:cs="Tahoma"/>
        </w:rPr>
        <w:t>vad, poskytování Souvisejících služeb či poradenství apod.</w:t>
      </w:r>
    </w:p>
    <w:p w14:paraId="605435D5" w14:textId="75FC1AAE" w:rsidR="002E4D92" w:rsidRPr="00EF5EF8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Poruší-li Prodávající povinnost </w:t>
      </w:r>
      <w:r w:rsidR="00474D7C">
        <w:rPr>
          <w:rFonts w:ascii="Tahoma" w:hAnsi="Tahoma" w:cs="Tahoma"/>
        </w:rPr>
        <w:t xml:space="preserve">řádně </w:t>
      </w:r>
      <w:r w:rsidRPr="0007171A">
        <w:rPr>
          <w:rFonts w:ascii="Tahoma" w:hAnsi="Tahoma" w:cs="Tahoma"/>
        </w:rPr>
        <w:t>odevzdat Předmět koupě Kupujícímu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době</w:t>
      </w:r>
      <w:r w:rsidR="00CE3294">
        <w:rPr>
          <w:rFonts w:ascii="Tahoma" w:hAnsi="Tahoma" w:cs="Tahoma"/>
        </w:rPr>
        <w:t xml:space="preserve"> (včetně jeho </w:t>
      </w:r>
      <w:r w:rsidR="001421FB">
        <w:rPr>
          <w:rFonts w:ascii="Tahoma" w:hAnsi="Tahoma" w:cs="Tahoma"/>
        </w:rPr>
        <w:t>kompletace</w:t>
      </w:r>
      <w:r w:rsidR="00CE3294">
        <w:rPr>
          <w:rFonts w:ascii="Tahoma" w:hAnsi="Tahoma" w:cs="Tahoma"/>
        </w:rPr>
        <w:t xml:space="preserve"> a uvedení do provozu)</w:t>
      </w:r>
      <w:r w:rsidRPr="0007171A">
        <w:rPr>
          <w:rFonts w:ascii="Tahoma" w:hAnsi="Tahoma" w:cs="Tahoma"/>
        </w:rPr>
        <w:t>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 xml:space="preserve">smluvní pokutu ve výši </w:t>
      </w:r>
      <w:r w:rsidR="00945654">
        <w:rPr>
          <w:rFonts w:ascii="Tahoma" w:hAnsi="Tahoma" w:cs="Tahoma"/>
          <w:color w:val="000000"/>
        </w:rPr>
        <w:t>0,2</w:t>
      </w:r>
      <w:r w:rsidR="00B6448D" w:rsidRPr="0007171A">
        <w:rPr>
          <w:rFonts w:ascii="Tahoma" w:hAnsi="Tahoma" w:cs="Tahoma"/>
          <w:color w:val="000000"/>
        </w:rPr>
        <w:t xml:space="preserve"> </w:t>
      </w:r>
      <w:r w:rsidRPr="0007171A">
        <w:rPr>
          <w:rFonts w:ascii="Tahoma" w:hAnsi="Tahoma" w:cs="Tahoma"/>
        </w:rPr>
        <w:t>% z Ceny, a to za každý (i započatý) den prodlení.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Prodlení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plněním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podle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předchozí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věty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je ukončeno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dnem,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kdy bude zjednána náprava Prodávajícím.</w:t>
      </w:r>
    </w:p>
    <w:p w14:paraId="00AE74F5" w14:textId="0E4F6F4B" w:rsidR="00977A69" w:rsidRPr="00EF5EF8" w:rsidRDefault="002E4D92" w:rsidP="1C5B59CC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povinnost poskytnout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Související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době, je Prodávající</w:t>
      </w:r>
      <w:r w:rsidRPr="0007171A">
        <w:rPr>
          <w:rFonts w:ascii="Tahoma" w:hAnsi="Tahoma" w:cs="Tahoma"/>
          <w:spacing w:val="22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25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pokutu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výši</w:t>
      </w:r>
      <w:r w:rsidRPr="0007171A">
        <w:rPr>
          <w:rFonts w:ascii="Tahoma" w:hAnsi="Tahoma" w:cs="Tahoma"/>
          <w:spacing w:val="80"/>
        </w:rPr>
        <w:t xml:space="preserve"> </w:t>
      </w:r>
      <w:r w:rsidR="00EE6E17">
        <w:rPr>
          <w:rFonts w:ascii="Tahoma" w:hAnsi="Tahoma" w:cs="Tahoma"/>
          <w:color w:val="000000"/>
        </w:rPr>
        <w:t>0,1</w:t>
      </w:r>
      <w:r w:rsidR="00396028">
        <w:rPr>
          <w:rFonts w:ascii="Tahoma" w:hAnsi="Tahoma" w:cs="Tahoma"/>
          <w:color w:val="000000"/>
        </w:rPr>
        <w:t xml:space="preserve"> </w:t>
      </w:r>
      <w:r w:rsidRPr="0007171A">
        <w:rPr>
          <w:rFonts w:ascii="Tahoma" w:hAnsi="Tahoma" w:cs="Tahoma"/>
        </w:rPr>
        <w:t>%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Ceny,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4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23"/>
        </w:rPr>
        <w:t xml:space="preserve"> </w:t>
      </w:r>
      <w:r w:rsidRPr="0007171A">
        <w:rPr>
          <w:rFonts w:ascii="Tahoma" w:hAnsi="Tahoma" w:cs="Tahoma"/>
        </w:rPr>
        <w:t>každý (i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započatý) den prodlení a za každé jednotlivé porušení. Prodlení s plněním povinnosti podle předchozí věty je ukončeno dnem, kdy bude zjednána náprava Prodávajícím.</w:t>
      </w:r>
    </w:p>
    <w:p w14:paraId="16775389" w14:textId="6052E1E5" w:rsidR="002E4D92" w:rsidRPr="0007171A" w:rsidRDefault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 w:rsidRPr="0097794E">
        <w:rPr>
          <w:rFonts w:ascii="Tahoma" w:hAnsi="Tahoma" w:cs="Tahoma"/>
        </w:rPr>
        <w:t>Poruší-li</w:t>
      </w:r>
      <w:r w:rsidRPr="0097794E">
        <w:rPr>
          <w:rFonts w:ascii="Tahoma" w:hAnsi="Tahoma" w:cs="Tahoma"/>
          <w:spacing w:val="-11"/>
        </w:rPr>
        <w:t xml:space="preserve"> </w:t>
      </w:r>
      <w:r w:rsidRPr="0097794E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povinnost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odstranit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sjednané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lhůtě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vady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koupě, je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uhradit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pokutu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výši</w:t>
      </w:r>
      <w:r w:rsidRPr="0007171A">
        <w:rPr>
          <w:rFonts w:ascii="Tahoma" w:hAnsi="Tahoma" w:cs="Tahoma"/>
          <w:spacing w:val="34"/>
        </w:rPr>
        <w:t xml:space="preserve"> </w:t>
      </w:r>
      <w:r w:rsidR="1C5B59CC" w:rsidRPr="1C5B59CC">
        <w:rPr>
          <w:rFonts w:ascii="Tahoma" w:hAnsi="Tahoma" w:cs="Tahoma"/>
        </w:rPr>
        <w:t>2</w:t>
      </w:r>
      <w:r w:rsidR="001F0644">
        <w:rPr>
          <w:rFonts w:ascii="Tahoma" w:hAnsi="Tahoma" w:cs="Tahoma"/>
        </w:rPr>
        <w:t>.</w:t>
      </w:r>
      <w:r w:rsidR="1C5B59CC" w:rsidRPr="1C5B59CC">
        <w:rPr>
          <w:rFonts w:ascii="Tahoma" w:hAnsi="Tahoma" w:cs="Tahoma"/>
        </w:rPr>
        <w:t>000,00 Kč</w:t>
      </w:r>
      <w:r w:rsidRPr="0007171A">
        <w:rPr>
          <w:rFonts w:ascii="Tahoma" w:hAnsi="Tahoma" w:cs="Tahoma"/>
        </w:rPr>
        <w:t>,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to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každý (i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 xml:space="preserve">započatý) den prodlení </w:t>
      </w:r>
      <w:r w:rsidR="000D3C97">
        <w:rPr>
          <w:rFonts w:ascii="Tahoma" w:hAnsi="Tahoma" w:cs="Tahoma"/>
        </w:rPr>
        <w:t>z</w:t>
      </w:r>
      <w:r w:rsidRPr="0007171A">
        <w:rPr>
          <w:rFonts w:ascii="Tahoma" w:hAnsi="Tahoma" w:cs="Tahoma"/>
        </w:rPr>
        <w:t>a každé jednotlivé porušení. Prodlení s plněním povinnosti podle předchozí věty je ukončeno dnem, kdy bude zjednána náprava Prodávajícím nebo uplatněno některé z práv podle odstavc</w:t>
      </w:r>
      <w:r w:rsidR="0045760A">
        <w:rPr>
          <w:rFonts w:ascii="Tahoma" w:hAnsi="Tahoma" w:cs="Tahoma"/>
        </w:rPr>
        <w:t xml:space="preserve">e </w:t>
      </w:r>
      <w:r w:rsidR="0045760A">
        <w:rPr>
          <w:rFonts w:ascii="Tahoma" w:hAnsi="Tahoma" w:cs="Tahoma"/>
        </w:rPr>
        <w:fldChar w:fldCharType="begin"/>
      </w:r>
      <w:r w:rsidR="0045760A">
        <w:rPr>
          <w:rFonts w:ascii="Tahoma" w:hAnsi="Tahoma" w:cs="Tahoma"/>
        </w:rPr>
        <w:instrText xml:space="preserve"> REF _Ref189645144 \r \h </w:instrText>
      </w:r>
      <w:r w:rsidR="0045760A">
        <w:rPr>
          <w:rFonts w:ascii="Tahoma" w:hAnsi="Tahoma" w:cs="Tahoma"/>
        </w:rPr>
      </w:r>
      <w:r w:rsidR="0045760A">
        <w:rPr>
          <w:rFonts w:ascii="Tahoma" w:hAnsi="Tahoma" w:cs="Tahoma"/>
        </w:rPr>
        <w:fldChar w:fldCharType="separate"/>
      </w:r>
      <w:r w:rsidR="00A32108">
        <w:rPr>
          <w:rFonts w:ascii="Tahoma" w:hAnsi="Tahoma" w:cs="Tahoma"/>
        </w:rPr>
        <w:t>65</w:t>
      </w:r>
      <w:r w:rsidR="0045760A">
        <w:rPr>
          <w:rFonts w:ascii="Tahoma" w:hAnsi="Tahoma" w:cs="Tahoma"/>
        </w:rPr>
        <w:fldChar w:fldCharType="end"/>
      </w:r>
      <w:r w:rsidR="0045760A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Smlouvy Kupujícím. Úhradou smluvní pokuty nejsou dotčena práva Kupujícího z vadného plnění Prodávajícího.</w:t>
      </w:r>
    </w:p>
    <w:p w14:paraId="7ACC6623" w14:textId="25AAE63B" w:rsidR="002E4D92" w:rsidRPr="00DF6943" w:rsidRDefault="002E4D92" w:rsidP="1C5B59CC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</w:p>
    <w:p w14:paraId="025F691F" w14:textId="3B26DCCD" w:rsidR="002E4D92" w:rsidRPr="00EF5EF8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Zaplacení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pokuty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nezbavuje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splnit</w:t>
      </w:r>
      <w:r w:rsidRPr="0007171A">
        <w:rPr>
          <w:rFonts w:ascii="Tahoma" w:hAnsi="Tahoma" w:cs="Tahoma"/>
          <w:spacing w:val="68"/>
        </w:rPr>
        <w:t xml:space="preserve"> </w:t>
      </w:r>
      <w:r w:rsidRPr="0007171A">
        <w:rPr>
          <w:rFonts w:ascii="Tahoma" w:hAnsi="Tahoma" w:cs="Tahoma"/>
        </w:rPr>
        <w:t>dluh</w:t>
      </w:r>
      <w:r w:rsidRPr="0007171A">
        <w:rPr>
          <w:rFonts w:ascii="Tahoma" w:hAnsi="Tahoma" w:cs="Tahoma"/>
          <w:spacing w:val="67"/>
        </w:rPr>
        <w:t xml:space="preserve"> </w:t>
      </w:r>
      <w:r w:rsidRPr="0007171A">
        <w:rPr>
          <w:rFonts w:ascii="Tahoma" w:hAnsi="Tahoma" w:cs="Tahoma"/>
        </w:rPr>
        <w:t>smluvní</w:t>
      </w:r>
      <w:r w:rsidRPr="0007171A">
        <w:rPr>
          <w:rFonts w:ascii="Tahoma" w:hAnsi="Tahoma" w:cs="Tahoma"/>
          <w:spacing w:val="69"/>
        </w:rPr>
        <w:t xml:space="preserve"> </w:t>
      </w:r>
      <w:r w:rsidRPr="0007171A">
        <w:rPr>
          <w:rFonts w:ascii="Tahoma" w:hAnsi="Tahoma" w:cs="Tahoma"/>
          <w:spacing w:val="-2"/>
        </w:rPr>
        <w:t>pokutou</w:t>
      </w:r>
      <w:r w:rsidR="00EF5EF8">
        <w:rPr>
          <w:rFonts w:ascii="Tahoma" w:hAnsi="Tahoma" w:cs="Tahoma"/>
          <w:spacing w:val="-2"/>
        </w:rPr>
        <w:t xml:space="preserve"> </w:t>
      </w:r>
      <w:r w:rsidRPr="00EF5EF8">
        <w:rPr>
          <w:rFonts w:ascii="Tahoma" w:hAnsi="Tahoma" w:cs="Tahoma"/>
          <w:spacing w:val="-2"/>
        </w:rPr>
        <w:t>utvrzený.</w:t>
      </w:r>
    </w:p>
    <w:p w14:paraId="05CF9E2D" w14:textId="191591C8" w:rsidR="002E4D92" w:rsidRPr="00EF5EF8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52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55"/>
        </w:rPr>
        <w:t xml:space="preserve"> </w:t>
      </w:r>
      <w:r w:rsidRPr="0007171A">
        <w:rPr>
          <w:rFonts w:ascii="Tahoma" w:hAnsi="Tahoma" w:cs="Tahoma"/>
        </w:rPr>
        <w:t>náhradu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škody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52"/>
        </w:rPr>
        <w:t xml:space="preserve"> </w:t>
      </w:r>
      <w:r w:rsidRPr="0007171A">
        <w:rPr>
          <w:rFonts w:ascii="Tahoma" w:hAnsi="Tahoma" w:cs="Tahoma"/>
        </w:rPr>
        <w:t>nemajetkové</w:t>
      </w:r>
      <w:r w:rsidRPr="0007171A">
        <w:rPr>
          <w:rFonts w:ascii="Tahoma" w:hAnsi="Tahoma" w:cs="Tahoma"/>
          <w:spacing w:val="56"/>
        </w:rPr>
        <w:t xml:space="preserve"> </w:t>
      </w:r>
      <w:r w:rsidRPr="0007171A">
        <w:rPr>
          <w:rFonts w:ascii="Tahoma" w:hAnsi="Tahoma" w:cs="Tahoma"/>
        </w:rPr>
        <w:t>újmy</w:t>
      </w:r>
      <w:r w:rsidRPr="0007171A">
        <w:rPr>
          <w:rFonts w:ascii="Tahoma" w:hAnsi="Tahoma" w:cs="Tahoma"/>
          <w:spacing w:val="53"/>
        </w:rPr>
        <w:t xml:space="preserve"> </w:t>
      </w:r>
      <w:r w:rsidRPr="0007171A">
        <w:rPr>
          <w:rFonts w:ascii="Tahoma" w:hAnsi="Tahoma" w:cs="Tahoma"/>
        </w:rPr>
        <w:t>způsobené</w:t>
      </w:r>
      <w:r w:rsidRPr="0007171A">
        <w:rPr>
          <w:rFonts w:ascii="Tahoma" w:hAnsi="Tahoma" w:cs="Tahoma"/>
          <w:spacing w:val="56"/>
        </w:rPr>
        <w:t xml:space="preserve"> </w:t>
      </w:r>
      <w:r w:rsidRPr="0007171A">
        <w:rPr>
          <w:rFonts w:ascii="Tahoma" w:hAnsi="Tahoma" w:cs="Tahoma"/>
          <w:spacing w:val="-2"/>
        </w:rPr>
        <w:t>porušením</w:t>
      </w:r>
      <w:r w:rsidR="00EF5EF8">
        <w:rPr>
          <w:rFonts w:ascii="Tahoma" w:hAnsi="Tahoma" w:cs="Tahoma"/>
          <w:spacing w:val="-2"/>
        </w:rPr>
        <w:t xml:space="preserve"> </w:t>
      </w:r>
      <w:r w:rsidRPr="00EF5EF8">
        <w:rPr>
          <w:rFonts w:ascii="Tahoma" w:hAnsi="Tahoma" w:cs="Tahoma"/>
        </w:rPr>
        <w:t>povinnosti</w:t>
      </w:r>
      <w:r w:rsidRPr="00EF5EF8">
        <w:rPr>
          <w:rFonts w:ascii="Tahoma" w:hAnsi="Tahoma" w:cs="Tahoma"/>
          <w:spacing w:val="-9"/>
        </w:rPr>
        <w:t xml:space="preserve"> </w:t>
      </w:r>
      <w:r w:rsidRPr="00EF5EF8">
        <w:rPr>
          <w:rFonts w:ascii="Tahoma" w:hAnsi="Tahoma" w:cs="Tahoma"/>
        </w:rPr>
        <w:t>Prodávajícího,</w:t>
      </w:r>
      <w:r w:rsidRPr="00EF5EF8">
        <w:rPr>
          <w:rFonts w:ascii="Tahoma" w:hAnsi="Tahoma" w:cs="Tahoma"/>
          <w:spacing w:val="-5"/>
        </w:rPr>
        <w:t xml:space="preserve"> </w:t>
      </w:r>
      <w:r w:rsidRPr="00EF5EF8">
        <w:rPr>
          <w:rFonts w:ascii="Tahoma" w:hAnsi="Tahoma" w:cs="Tahoma"/>
        </w:rPr>
        <w:t>na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kterou</w:t>
      </w:r>
      <w:r w:rsidRPr="00EF5EF8">
        <w:rPr>
          <w:rFonts w:ascii="Tahoma" w:hAnsi="Tahoma" w:cs="Tahoma"/>
          <w:spacing w:val="-7"/>
        </w:rPr>
        <w:t xml:space="preserve"> </w:t>
      </w:r>
      <w:r w:rsidRPr="00EF5EF8">
        <w:rPr>
          <w:rFonts w:ascii="Tahoma" w:hAnsi="Tahoma" w:cs="Tahoma"/>
        </w:rPr>
        <w:t>se</w:t>
      </w:r>
      <w:r w:rsidRPr="00EF5EF8">
        <w:rPr>
          <w:rFonts w:ascii="Tahoma" w:hAnsi="Tahoma" w:cs="Tahoma"/>
          <w:spacing w:val="-6"/>
        </w:rPr>
        <w:t xml:space="preserve"> </w:t>
      </w:r>
      <w:r w:rsidRPr="00EF5EF8">
        <w:rPr>
          <w:rFonts w:ascii="Tahoma" w:hAnsi="Tahoma" w:cs="Tahoma"/>
        </w:rPr>
        <w:t>vztahuje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smluvní</w:t>
      </w:r>
      <w:r w:rsidRPr="00EF5EF8">
        <w:rPr>
          <w:rFonts w:ascii="Tahoma" w:hAnsi="Tahoma" w:cs="Tahoma"/>
          <w:spacing w:val="-5"/>
        </w:rPr>
        <w:t xml:space="preserve"> </w:t>
      </w:r>
      <w:r w:rsidRPr="00EF5EF8">
        <w:rPr>
          <w:rFonts w:ascii="Tahoma" w:hAnsi="Tahoma" w:cs="Tahoma"/>
        </w:rPr>
        <w:t>pokuta,</w:t>
      </w:r>
      <w:r w:rsidRPr="00EF5EF8">
        <w:rPr>
          <w:rFonts w:ascii="Tahoma" w:hAnsi="Tahoma" w:cs="Tahoma"/>
          <w:spacing w:val="-9"/>
        </w:rPr>
        <w:t xml:space="preserve"> </w:t>
      </w:r>
      <w:r w:rsidRPr="00EF5EF8">
        <w:rPr>
          <w:rFonts w:ascii="Tahoma" w:hAnsi="Tahoma" w:cs="Tahoma"/>
        </w:rPr>
        <w:t>v</w:t>
      </w:r>
      <w:r w:rsidRPr="00EF5EF8">
        <w:rPr>
          <w:rFonts w:ascii="Tahoma" w:hAnsi="Tahoma" w:cs="Tahoma"/>
          <w:spacing w:val="-4"/>
        </w:rPr>
        <w:t xml:space="preserve"> </w:t>
      </w:r>
      <w:r w:rsidRPr="00EF5EF8">
        <w:rPr>
          <w:rFonts w:ascii="Tahoma" w:hAnsi="Tahoma" w:cs="Tahoma"/>
        </w:rPr>
        <w:t>plné</w:t>
      </w:r>
      <w:r w:rsidRPr="00EF5EF8">
        <w:rPr>
          <w:rFonts w:ascii="Tahoma" w:hAnsi="Tahoma" w:cs="Tahoma"/>
          <w:spacing w:val="-7"/>
        </w:rPr>
        <w:t xml:space="preserve"> </w:t>
      </w:r>
      <w:r w:rsidRPr="00EF5EF8">
        <w:rPr>
          <w:rFonts w:ascii="Tahoma" w:hAnsi="Tahoma" w:cs="Tahoma"/>
          <w:spacing w:val="-2"/>
        </w:rPr>
        <w:t>výši.</w:t>
      </w:r>
    </w:p>
    <w:p w14:paraId="0BD9E047" w14:textId="5AEC3F19" w:rsidR="002E4D92" w:rsidRPr="00EF5EF8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Splatnost smluvních pokut podle Smlouvy bude 15 dnů od doručení písemné výzvy k zaplacení smluvní pokuty straně povinné.</w:t>
      </w:r>
    </w:p>
    <w:p w14:paraId="05551D30" w14:textId="6E324831" w:rsidR="002E4D92" w:rsidRPr="008F72D9" w:rsidRDefault="002E4D92" w:rsidP="00EF5EF8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 Kupující povinnost zaplatit Cenu ve sjednané době, je povinen uhradit Prodávajícímu zákonný úrok z prodlení ve výši podle právních předpisů.</w:t>
      </w:r>
    </w:p>
    <w:p w14:paraId="0C7BF2D5" w14:textId="7A2B87EC" w:rsidR="002E4D92" w:rsidRPr="00E038F1" w:rsidRDefault="002E4D92" w:rsidP="00E038F1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038F1">
        <w:rPr>
          <w:rFonts w:ascii="Tahoma" w:hAnsi="Tahoma" w:cs="Tahoma"/>
          <w:sz w:val="22"/>
          <w:szCs w:val="22"/>
        </w:rPr>
        <w:lastRenderedPageBreak/>
        <w:t>ODSTOUPENÍ OD SMLOUVY</w:t>
      </w:r>
    </w:p>
    <w:p w14:paraId="0A1F912D" w14:textId="77777777" w:rsidR="002E4D92" w:rsidRPr="0007171A" w:rsidRDefault="002E4D92" w:rsidP="00E038F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 je oprávněn od Smlouvy odstoupit z důvodů stanovených právními předpisy nebo sjednaných Smlouvou. Kupující je oprávněn odstoupit od Smlouvy zejména:</w:t>
      </w:r>
    </w:p>
    <w:p w14:paraId="78111CDF" w14:textId="77777777" w:rsidR="002E4D92" w:rsidRPr="0007171A" w:rsidRDefault="002E4D92" w:rsidP="002E4D92">
      <w:pPr>
        <w:pStyle w:val="Zkladntext"/>
        <w:spacing w:before="79"/>
        <w:rPr>
          <w:rFonts w:ascii="Tahoma" w:hAnsi="Tahoma" w:cs="Tahoma"/>
        </w:rPr>
      </w:pPr>
    </w:p>
    <w:p w14:paraId="438D99B0" w14:textId="4226F1D7" w:rsidR="002E4D92" w:rsidRPr="0007171A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spacing w:before="1"/>
        <w:ind w:right="134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 Prodávající v prodlení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 dodáním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koupě 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více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než 1</w:t>
      </w:r>
      <w:r w:rsidR="00214CD3">
        <w:rPr>
          <w:rFonts w:ascii="Tahoma" w:hAnsi="Tahoma" w:cs="Tahoma"/>
        </w:rPr>
        <w:t>0</w:t>
      </w:r>
      <w:r w:rsidRPr="0007171A">
        <w:rPr>
          <w:rFonts w:ascii="Tahoma" w:hAnsi="Tahoma" w:cs="Tahoma"/>
        </w:rPr>
        <w:t xml:space="preserve"> kalendářních dnů</w:t>
      </w:r>
      <w:r w:rsidR="006A1BDE">
        <w:rPr>
          <w:rFonts w:ascii="Tahoma" w:hAnsi="Tahoma" w:cs="Tahoma"/>
        </w:rPr>
        <w:t>,</w:t>
      </w:r>
    </w:p>
    <w:p w14:paraId="04C08874" w14:textId="31240430" w:rsidR="002E4D92" w:rsidRPr="00B71EE2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contextualSpacing w:val="0"/>
        <w:jc w:val="both"/>
        <w:rPr>
          <w:rFonts w:ascii="Tahoma" w:hAnsi="Tahoma" w:cs="Tahoma"/>
        </w:rPr>
      </w:pPr>
      <w:r w:rsidRPr="00B71EE2">
        <w:rPr>
          <w:rFonts w:ascii="Tahoma" w:hAnsi="Tahoma" w:cs="Tahoma"/>
        </w:rPr>
        <w:t>bude-li</w:t>
      </w:r>
      <w:r w:rsidRPr="00B71EE2">
        <w:rPr>
          <w:rFonts w:ascii="Tahoma" w:hAnsi="Tahoma" w:cs="Tahoma"/>
          <w:spacing w:val="46"/>
        </w:rPr>
        <w:t xml:space="preserve"> </w:t>
      </w:r>
      <w:r w:rsidRPr="00B71EE2">
        <w:rPr>
          <w:rFonts w:ascii="Tahoma" w:hAnsi="Tahoma" w:cs="Tahoma"/>
        </w:rPr>
        <w:t>Prodávající</w:t>
      </w:r>
      <w:r w:rsidRPr="00B71EE2">
        <w:rPr>
          <w:rFonts w:ascii="Tahoma" w:hAnsi="Tahoma" w:cs="Tahoma"/>
          <w:spacing w:val="45"/>
        </w:rPr>
        <w:t xml:space="preserve"> </w:t>
      </w:r>
      <w:r w:rsidRPr="00B71EE2">
        <w:rPr>
          <w:rFonts w:ascii="Tahoma" w:hAnsi="Tahoma" w:cs="Tahoma"/>
        </w:rPr>
        <w:t>v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prodlení</w:t>
      </w:r>
      <w:r w:rsidRPr="00B71EE2">
        <w:rPr>
          <w:rFonts w:ascii="Tahoma" w:hAnsi="Tahoma" w:cs="Tahoma"/>
          <w:spacing w:val="47"/>
        </w:rPr>
        <w:t xml:space="preserve"> </w:t>
      </w:r>
      <w:r w:rsidRPr="00B71EE2">
        <w:rPr>
          <w:rFonts w:ascii="Tahoma" w:hAnsi="Tahoma" w:cs="Tahoma"/>
        </w:rPr>
        <w:t>s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poskytnutím</w:t>
      </w:r>
      <w:r w:rsidRPr="00B71EE2">
        <w:rPr>
          <w:rFonts w:ascii="Tahoma" w:hAnsi="Tahoma" w:cs="Tahoma"/>
          <w:spacing w:val="48"/>
        </w:rPr>
        <w:t xml:space="preserve"> </w:t>
      </w:r>
      <w:r w:rsidRPr="00B71EE2">
        <w:rPr>
          <w:rFonts w:ascii="Tahoma" w:hAnsi="Tahoma" w:cs="Tahoma"/>
        </w:rPr>
        <w:t>Souvisejícího</w:t>
      </w:r>
      <w:r w:rsidRPr="00B71EE2">
        <w:rPr>
          <w:rFonts w:ascii="Tahoma" w:hAnsi="Tahoma" w:cs="Tahoma"/>
          <w:spacing w:val="37"/>
        </w:rPr>
        <w:t xml:space="preserve"> </w:t>
      </w:r>
      <w:r w:rsidRPr="00B71EE2">
        <w:rPr>
          <w:rFonts w:ascii="Tahoma" w:hAnsi="Tahoma" w:cs="Tahoma"/>
        </w:rPr>
        <w:t>plnění</w:t>
      </w:r>
      <w:r w:rsidRPr="00B71EE2">
        <w:rPr>
          <w:rFonts w:ascii="Tahoma" w:hAnsi="Tahoma" w:cs="Tahoma"/>
          <w:spacing w:val="47"/>
        </w:rPr>
        <w:t xml:space="preserve"> </w:t>
      </w:r>
      <w:r w:rsidRPr="00B71EE2">
        <w:rPr>
          <w:rFonts w:ascii="Tahoma" w:hAnsi="Tahoma" w:cs="Tahoma"/>
        </w:rPr>
        <w:t>o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</w:rPr>
        <w:t>více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</w:rPr>
        <w:t>než</w:t>
      </w:r>
      <w:r w:rsidRPr="00B71EE2">
        <w:rPr>
          <w:rFonts w:ascii="Tahoma" w:hAnsi="Tahoma" w:cs="Tahoma"/>
          <w:spacing w:val="-4"/>
        </w:rPr>
        <w:t xml:space="preserve"> </w:t>
      </w:r>
      <w:r w:rsidRPr="00B71EE2">
        <w:rPr>
          <w:rFonts w:ascii="Tahoma" w:hAnsi="Tahoma" w:cs="Tahoma"/>
        </w:rPr>
        <w:t>15</w:t>
      </w:r>
      <w:r w:rsidRPr="00B71EE2">
        <w:rPr>
          <w:rFonts w:ascii="Tahoma" w:hAnsi="Tahoma" w:cs="Tahoma"/>
          <w:spacing w:val="-8"/>
        </w:rPr>
        <w:t xml:space="preserve"> </w:t>
      </w:r>
      <w:r w:rsidRPr="00B71EE2">
        <w:rPr>
          <w:rFonts w:ascii="Tahoma" w:hAnsi="Tahoma" w:cs="Tahoma"/>
        </w:rPr>
        <w:t>kalendářních</w:t>
      </w:r>
      <w:r w:rsidRPr="00B71EE2">
        <w:rPr>
          <w:rFonts w:ascii="Tahoma" w:hAnsi="Tahoma" w:cs="Tahoma"/>
          <w:spacing w:val="-4"/>
        </w:rPr>
        <w:t xml:space="preserve"> </w:t>
      </w:r>
      <w:r w:rsidRPr="00B71EE2">
        <w:rPr>
          <w:rFonts w:ascii="Tahoma" w:hAnsi="Tahoma" w:cs="Tahoma"/>
        </w:rPr>
        <w:t>dnů</w:t>
      </w:r>
      <w:r w:rsidRPr="00B71EE2">
        <w:rPr>
          <w:rFonts w:ascii="Tahoma" w:hAnsi="Tahoma" w:cs="Tahoma"/>
          <w:spacing w:val="-3"/>
        </w:rPr>
        <w:t xml:space="preserve"> </w:t>
      </w:r>
      <w:r w:rsidRPr="00B71EE2">
        <w:rPr>
          <w:rFonts w:ascii="Tahoma" w:hAnsi="Tahoma" w:cs="Tahoma"/>
          <w:spacing w:val="-4"/>
        </w:rPr>
        <w:t>nebo</w:t>
      </w:r>
    </w:p>
    <w:p w14:paraId="693F7E5D" w14:textId="77777777" w:rsidR="002E4D92" w:rsidRPr="0007171A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spacing w:before="1"/>
        <w:ind w:right="132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 Prodávající v prodlení s poskytnutím jakéhokoliv plnění dle Smlouvy o více než 15 kalendářních dnů nebo</w:t>
      </w:r>
    </w:p>
    <w:p w14:paraId="760DF6D5" w14:textId="52895CCF" w:rsidR="002E4D92" w:rsidRPr="00D664C9" w:rsidRDefault="002E4D92" w:rsidP="00D664C9">
      <w:pPr>
        <w:pStyle w:val="Odstavecseseznamem"/>
        <w:numPr>
          <w:ilvl w:val="1"/>
          <w:numId w:val="1"/>
        </w:numPr>
        <w:tabs>
          <w:tab w:val="left" w:pos="1567"/>
        </w:tabs>
        <w:spacing w:before="1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bude-li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trpět</w:t>
      </w:r>
      <w:r w:rsidRPr="0007171A">
        <w:rPr>
          <w:rFonts w:ascii="Tahoma" w:hAnsi="Tahoma" w:cs="Tahoma"/>
          <w:spacing w:val="4"/>
        </w:rPr>
        <w:t xml:space="preserve"> </w:t>
      </w:r>
      <w:r w:rsidRPr="0007171A">
        <w:rPr>
          <w:rFonts w:ascii="Tahoma" w:hAnsi="Tahoma" w:cs="Tahoma"/>
        </w:rPr>
        <w:t>vadami,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které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jej</w:t>
      </w:r>
      <w:r w:rsidRPr="0007171A">
        <w:rPr>
          <w:rFonts w:ascii="Tahoma" w:hAnsi="Tahoma" w:cs="Tahoma"/>
          <w:spacing w:val="1"/>
        </w:rPr>
        <w:t xml:space="preserve"> </w:t>
      </w:r>
      <w:r w:rsidRPr="0007171A">
        <w:rPr>
          <w:rFonts w:ascii="Tahoma" w:hAnsi="Tahoma" w:cs="Tahoma"/>
        </w:rPr>
        <w:t>budou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činit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</w:rPr>
        <w:t>neupotřebitelným</w:t>
      </w:r>
      <w:r w:rsidRPr="0007171A">
        <w:rPr>
          <w:rFonts w:ascii="Tahoma" w:hAnsi="Tahoma" w:cs="Tahoma"/>
          <w:spacing w:val="3"/>
        </w:rPr>
        <w:t xml:space="preserve"> </w:t>
      </w:r>
      <w:r w:rsidRPr="0007171A">
        <w:rPr>
          <w:rFonts w:ascii="Tahoma" w:hAnsi="Tahoma" w:cs="Tahoma"/>
          <w:spacing w:val="-2"/>
        </w:rPr>
        <w:t>vzhledem</w:t>
      </w:r>
      <w:r w:rsid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</w:rPr>
        <w:t>k</w:t>
      </w:r>
      <w:r w:rsidRPr="00D664C9">
        <w:rPr>
          <w:rFonts w:ascii="Tahoma" w:hAnsi="Tahoma" w:cs="Tahoma"/>
          <w:spacing w:val="-3"/>
        </w:rPr>
        <w:t xml:space="preserve"> </w:t>
      </w:r>
      <w:r w:rsidRPr="00D664C9">
        <w:rPr>
          <w:rFonts w:ascii="Tahoma" w:hAnsi="Tahoma" w:cs="Tahoma"/>
        </w:rPr>
        <w:t>účelu,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ke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kterému</w:t>
      </w:r>
      <w:r w:rsidRPr="00D664C9">
        <w:rPr>
          <w:rFonts w:ascii="Tahoma" w:hAnsi="Tahoma" w:cs="Tahoma"/>
          <w:spacing w:val="-6"/>
        </w:rPr>
        <w:t xml:space="preserve"> </w:t>
      </w:r>
      <w:r w:rsidRPr="00D664C9">
        <w:rPr>
          <w:rFonts w:ascii="Tahoma" w:hAnsi="Tahoma" w:cs="Tahoma"/>
        </w:rPr>
        <w:t>má</w:t>
      </w:r>
      <w:r w:rsidRPr="00D664C9">
        <w:rPr>
          <w:rFonts w:ascii="Tahoma" w:hAnsi="Tahoma" w:cs="Tahoma"/>
          <w:spacing w:val="-5"/>
        </w:rPr>
        <w:t xml:space="preserve"> </w:t>
      </w:r>
      <w:r w:rsidRPr="00D664C9">
        <w:rPr>
          <w:rFonts w:ascii="Tahoma" w:hAnsi="Tahoma" w:cs="Tahoma"/>
        </w:rPr>
        <w:t>sloužit</w:t>
      </w:r>
      <w:r w:rsidRP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</w:rPr>
        <w:t>podle</w:t>
      </w:r>
      <w:r w:rsidRPr="00D664C9">
        <w:rPr>
          <w:rFonts w:ascii="Tahoma" w:hAnsi="Tahoma" w:cs="Tahoma"/>
          <w:spacing w:val="-4"/>
        </w:rPr>
        <w:t xml:space="preserve"> </w:t>
      </w:r>
      <w:r w:rsidRPr="00D664C9">
        <w:rPr>
          <w:rFonts w:ascii="Tahoma" w:hAnsi="Tahoma" w:cs="Tahoma"/>
        </w:rPr>
        <w:t>odstavc</w:t>
      </w:r>
      <w:r w:rsidR="00B15499">
        <w:rPr>
          <w:rFonts w:ascii="Tahoma" w:hAnsi="Tahoma" w:cs="Tahoma"/>
        </w:rPr>
        <w:t xml:space="preserve">e </w:t>
      </w:r>
      <w:r w:rsidR="00B15499">
        <w:rPr>
          <w:rFonts w:ascii="Tahoma" w:hAnsi="Tahoma" w:cs="Tahoma"/>
        </w:rPr>
        <w:fldChar w:fldCharType="begin"/>
      </w:r>
      <w:r w:rsidR="00B15499">
        <w:rPr>
          <w:rFonts w:ascii="Tahoma" w:hAnsi="Tahoma" w:cs="Tahoma"/>
        </w:rPr>
        <w:instrText xml:space="preserve"> REF _Ref189652125 \r \h </w:instrText>
      </w:r>
      <w:r w:rsidR="00B15499">
        <w:rPr>
          <w:rFonts w:ascii="Tahoma" w:hAnsi="Tahoma" w:cs="Tahoma"/>
        </w:rPr>
      </w:r>
      <w:r w:rsidR="00B15499">
        <w:rPr>
          <w:rFonts w:ascii="Tahoma" w:hAnsi="Tahoma" w:cs="Tahoma"/>
        </w:rPr>
        <w:fldChar w:fldCharType="separate"/>
      </w:r>
      <w:r w:rsidR="003434CF">
        <w:rPr>
          <w:rFonts w:ascii="Tahoma" w:hAnsi="Tahoma" w:cs="Tahoma"/>
        </w:rPr>
        <w:t>7</w:t>
      </w:r>
      <w:r w:rsidR="00B15499">
        <w:rPr>
          <w:rFonts w:ascii="Tahoma" w:hAnsi="Tahoma" w:cs="Tahoma"/>
        </w:rPr>
        <w:fldChar w:fldCharType="end"/>
      </w:r>
      <w:r w:rsidR="00B15499">
        <w:rPr>
          <w:rFonts w:ascii="Tahoma" w:hAnsi="Tahoma" w:cs="Tahoma"/>
        </w:rPr>
        <w:t xml:space="preserve"> </w:t>
      </w:r>
      <w:r w:rsidRPr="00D664C9">
        <w:rPr>
          <w:rFonts w:ascii="Tahoma" w:hAnsi="Tahoma" w:cs="Tahoma"/>
        </w:rPr>
        <w:t>Smlouvy</w:t>
      </w:r>
      <w:r w:rsidRPr="00D664C9">
        <w:rPr>
          <w:rFonts w:ascii="Tahoma" w:hAnsi="Tahoma" w:cs="Tahoma"/>
          <w:spacing w:val="-2"/>
        </w:rPr>
        <w:t xml:space="preserve"> </w:t>
      </w:r>
      <w:r w:rsidRPr="00D664C9">
        <w:rPr>
          <w:rFonts w:ascii="Tahoma" w:hAnsi="Tahoma" w:cs="Tahoma"/>
          <w:spacing w:val="-4"/>
        </w:rPr>
        <w:t>nebo</w:t>
      </w:r>
    </w:p>
    <w:p w14:paraId="10C341B8" w14:textId="77777777" w:rsidR="002E4D92" w:rsidRPr="0007171A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spacing w:line="267" w:lineRule="exact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mít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Předmět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koupě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vlastnosti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stanovené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DBCD888" w14:textId="77777777" w:rsidR="002E4D92" w:rsidRPr="00EC1C71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ind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nebude-li Předmět koupě splňovat podmínky stanovené právními předpisy nebo technickými normami platnými a účinnými ke dni odevzdání Předmětu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 xml:space="preserve">koupě </w:t>
      </w:r>
      <w:r w:rsidRPr="00EC1C71">
        <w:rPr>
          <w:rFonts w:ascii="Tahoma" w:hAnsi="Tahoma" w:cs="Tahoma"/>
        </w:rPr>
        <w:t>Kupujícímu nebo</w:t>
      </w:r>
    </w:p>
    <w:p w14:paraId="40CBA516" w14:textId="2BC574B5" w:rsidR="002E4D92" w:rsidRPr="00EC1C71" w:rsidRDefault="002E4D92" w:rsidP="002E4D92">
      <w:pPr>
        <w:pStyle w:val="Odstavecseseznamem"/>
        <w:numPr>
          <w:ilvl w:val="1"/>
          <w:numId w:val="1"/>
        </w:numPr>
        <w:tabs>
          <w:tab w:val="left" w:pos="1567"/>
        </w:tabs>
        <w:contextualSpacing w:val="0"/>
        <w:jc w:val="both"/>
        <w:rPr>
          <w:rFonts w:ascii="Tahoma" w:hAnsi="Tahoma" w:cs="Tahoma"/>
        </w:rPr>
      </w:pPr>
      <w:r w:rsidRPr="00EC1C71">
        <w:rPr>
          <w:rFonts w:ascii="Tahoma" w:hAnsi="Tahoma" w:cs="Tahoma"/>
        </w:rPr>
        <w:t>poruší-li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Prodávající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některou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svou</w:t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povinnost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</w:rPr>
        <w:t>podle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odstavc</w:t>
      </w:r>
      <w:r w:rsidR="00EC1C71" w:rsidRPr="00EC1C71">
        <w:rPr>
          <w:rFonts w:ascii="Tahoma" w:hAnsi="Tahoma" w:cs="Tahoma"/>
        </w:rPr>
        <w:t xml:space="preserve">e </w:t>
      </w:r>
      <w:r w:rsidR="00EC1C71" w:rsidRPr="00EC1C71">
        <w:rPr>
          <w:rFonts w:ascii="Tahoma" w:hAnsi="Tahoma" w:cs="Tahoma"/>
        </w:rPr>
        <w:fldChar w:fldCharType="begin"/>
      </w:r>
      <w:r w:rsidR="00EC1C71" w:rsidRPr="00EC1C71">
        <w:rPr>
          <w:rFonts w:ascii="Tahoma" w:hAnsi="Tahoma" w:cs="Tahoma"/>
        </w:rPr>
        <w:instrText xml:space="preserve"> REF _Ref189655708 \r \h  \* MERGEFORMAT </w:instrText>
      </w:r>
      <w:r w:rsidR="00EC1C71" w:rsidRPr="00EC1C71">
        <w:rPr>
          <w:rFonts w:ascii="Tahoma" w:hAnsi="Tahoma" w:cs="Tahoma"/>
        </w:rPr>
      </w:r>
      <w:r w:rsidR="00EC1C71" w:rsidRPr="00EC1C71">
        <w:rPr>
          <w:rFonts w:ascii="Tahoma" w:hAnsi="Tahoma" w:cs="Tahoma"/>
        </w:rPr>
        <w:fldChar w:fldCharType="separate"/>
      </w:r>
      <w:r w:rsidR="00A32108">
        <w:rPr>
          <w:rFonts w:ascii="Tahoma" w:hAnsi="Tahoma" w:cs="Tahoma"/>
        </w:rPr>
        <w:t>104</w:t>
      </w:r>
      <w:r w:rsidR="00EC1C71" w:rsidRPr="00EC1C71">
        <w:rPr>
          <w:rFonts w:ascii="Tahoma" w:hAnsi="Tahoma" w:cs="Tahoma"/>
        </w:rPr>
        <w:fldChar w:fldCharType="end"/>
      </w:r>
      <w:r w:rsidRPr="00EC1C71">
        <w:rPr>
          <w:rFonts w:ascii="Tahoma" w:hAnsi="Tahoma" w:cs="Tahoma"/>
          <w:spacing w:val="-5"/>
        </w:rPr>
        <w:t xml:space="preserve"> </w:t>
      </w:r>
      <w:r w:rsidRPr="00EC1C71">
        <w:rPr>
          <w:rFonts w:ascii="Tahoma" w:hAnsi="Tahoma" w:cs="Tahoma"/>
        </w:rPr>
        <w:t>a</w:t>
      </w:r>
      <w:r w:rsidR="00EC1C71" w:rsidRPr="00EC1C71">
        <w:rPr>
          <w:rFonts w:ascii="Tahoma" w:hAnsi="Tahoma" w:cs="Tahoma"/>
        </w:rPr>
        <w:t xml:space="preserve">ž </w:t>
      </w:r>
      <w:r w:rsidR="006964E8">
        <w:rPr>
          <w:rFonts w:ascii="Tahoma" w:hAnsi="Tahoma" w:cs="Tahoma"/>
        </w:rPr>
        <w:fldChar w:fldCharType="begin"/>
      </w:r>
      <w:r w:rsidR="006964E8">
        <w:rPr>
          <w:rFonts w:ascii="Tahoma" w:hAnsi="Tahoma" w:cs="Tahoma"/>
        </w:rPr>
        <w:instrText xml:space="preserve"> REF _Ref191650759 \r \h </w:instrText>
      </w:r>
      <w:r w:rsidR="006964E8">
        <w:rPr>
          <w:rFonts w:ascii="Tahoma" w:hAnsi="Tahoma" w:cs="Tahoma"/>
        </w:rPr>
      </w:r>
      <w:r w:rsidR="006964E8">
        <w:rPr>
          <w:rFonts w:ascii="Tahoma" w:hAnsi="Tahoma" w:cs="Tahoma"/>
        </w:rPr>
        <w:fldChar w:fldCharType="separate"/>
      </w:r>
      <w:r w:rsidR="00A32108">
        <w:rPr>
          <w:rFonts w:ascii="Tahoma" w:hAnsi="Tahoma" w:cs="Tahoma"/>
        </w:rPr>
        <w:t>110</w:t>
      </w:r>
      <w:r w:rsidR="006964E8">
        <w:rPr>
          <w:rFonts w:ascii="Tahoma" w:hAnsi="Tahoma" w:cs="Tahoma"/>
        </w:rPr>
        <w:fldChar w:fldCharType="end"/>
      </w:r>
      <w:r w:rsidR="006964E8">
        <w:rPr>
          <w:rFonts w:ascii="Tahoma" w:hAnsi="Tahoma" w:cs="Tahoma"/>
        </w:rPr>
        <w:t xml:space="preserve"> </w:t>
      </w:r>
      <w:r w:rsidRPr="00EC1C71">
        <w:rPr>
          <w:rFonts w:ascii="Tahoma" w:hAnsi="Tahoma" w:cs="Tahoma"/>
        </w:rPr>
        <w:t>Smlouvy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  <w:spacing w:val="-4"/>
        </w:rPr>
        <w:t>nebo</w:t>
      </w:r>
    </w:p>
    <w:p w14:paraId="048FEC58" w14:textId="182003D5" w:rsidR="005C49AA" w:rsidRDefault="002E4D92" w:rsidP="005C49AA">
      <w:pPr>
        <w:pStyle w:val="Odstavecseseznamem"/>
        <w:numPr>
          <w:ilvl w:val="1"/>
          <w:numId w:val="1"/>
        </w:numPr>
        <w:tabs>
          <w:tab w:val="left" w:pos="1567"/>
        </w:tabs>
        <w:ind w:right="128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ukáže-li se jako nepravdivé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jakékoliv prohlášení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Prodávajícího uvedené v</w:t>
      </w:r>
      <w:r w:rsidR="008A188B">
        <w:rPr>
          <w:rFonts w:ascii="Tahoma" w:hAnsi="Tahoma" w:cs="Tahoma"/>
          <w:spacing w:val="-1"/>
        </w:rPr>
        <w:t> </w:t>
      </w:r>
      <w:r w:rsidRPr="0007171A">
        <w:rPr>
          <w:rFonts w:ascii="Tahoma" w:hAnsi="Tahoma" w:cs="Tahoma"/>
        </w:rPr>
        <w:t>odstavc</w:t>
      </w:r>
      <w:r w:rsidR="008A188B">
        <w:rPr>
          <w:rFonts w:ascii="Tahoma" w:hAnsi="Tahoma" w:cs="Tahoma"/>
        </w:rPr>
        <w:t xml:space="preserve">i </w:t>
      </w:r>
      <w:r w:rsidR="00CE4112">
        <w:rPr>
          <w:rFonts w:ascii="Tahoma" w:hAnsi="Tahoma" w:cs="Tahoma"/>
        </w:rPr>
        <w:fldChar w:fldCharType="begin"/>
      </w:r>
      <w:r w:rsidR="00CE4112">
        <w:rPr>
          <w:rFonts w:ascii="Tahoma" w:hAnsi="Tahoma" w:cs="Tahoma"/>
        </w:rPr>
        <w:instrText xml:space="preserve"> REF _Ref189653304 \r \h </w:instrText>
      </w:r>
      <w:r w:rsidR="00CE4112">
        <w:rPr>
          <w:rFonts w:ascii="Tahoma" w:hAnsi="Tahoma" w:cs="Tahoma"/>
        </w:rPr>
      </w:r>
      <w:r w:rsidR="00CE4112">
        <w:rPr>
          <w:rFonts w:ascii="Tahoma" w:hAnsi="Tahoma" w:cs="Tahoma"/>
        </w:rPr>
        <w:fldChar w:fldCharType="separate"/>
      </w:r>
      <w:r w:rsidR="00D80999">
        <w:rPr>
          <w:rFonts w:ascii="Tahoma" w:hAnsi="Tahoma" w:cs="Tahoma"/>
        </w:rPr>
        <w:t>85</w:t>
      </w:r>
      <w:r w:rsidR="00CE4112">
        <w:rPr>
          <w:rFonts w:ascii="Tahoma" w:hAnsi="Tahoma" w:cs="Tahoma"/>
        </w:rPr>
        <w:fldChar w:fldCharType="end"/>
      </w:r>
      <w:r w:rsidR="00CE4112">
        <w:rPr>
          <w:rFonts w:ascii="Tahoma" w:hAnsi="Tahoma" w:cs="Tahoma"/>
        </w:rPr>
        <w:t xml:space="preserve"> </w:t>
      </w:r>
      <w:r w:rsidRPr="00CE4112">
        <w:rPr>
          <w:rFonts w:ascii="Tahoma" w:hAnsi="Tahoma" w:cs="Tahoma"/>
        </w:rPr>
        <w:t>a</w:t>
      </w:r>
      <w:r w:rsidR="00CE4112" w:rsidRPr="00CE4112">
        <w:rPr>
          <w:rFonts w:ascii="Tahoma" w:hAnsi="Tahoma" w:cs="Tahoma"/>
        </w:rPr>
        <w:t>ž</w:t>
      </w:r>
      <w:r w:rsidR="00CE4112">
        <w:rPr>
          <w:rFonts w:ascii="Tahoma" w:hAnsi="Tahoma" w:cs="Tahoma"/>
        </w:rPr>
        <w:t xml:space="preserve"> </w:t>
      </w:r>
      <w:r w:rsidR="00CE4112">
        <w:rPr>
          <w:rFonts w:ascii="Tahoma" w:hAnsi="Tahoma" w:cs="Tahoma"/>
        </w:rPr>
        <w:fldChar w:fldCharType="begin"/>
      </w:r>
      <w:r w:rsidR="00CE4112">
        <w:rPr>
          <w:rFonts w:ascii="Tahoma" w:hAnsi="Tahoma" w:cs="Tahoma"/>
        </w:rPr>
        <w:instrText xml:space="preserve"> REF _Ref189653326 \r \h </w:instrText>
      </w:r>
      <w:r w:rsidR="00CE4112">
        <w:rPr>
          <w:rFonts w:ascii="Tahoma" w:hAnsi="Tahoma" w:cs="Tahoma"/>
        </w:rPr>
      </w:r>
      <w:r w:rsidR="00CE4112">
        <w:rPr>
          <w:rFonts w:ascii="Tahoma" w:hAnsi="Tahoma" w:cs="Tahoma"/>
        </w:rPr>
        <w:fldChar w:fldCharType="separate"/>
      </w:r>
      <w:r w:rsidR="00D80999">
        <w:rPr>
          <w:rFonts w:ascii="Tahoma" w:hAnsi="Tahoma" w:cs="Tahoma"/>
        </w:rPr>
        <w:t>89</w:t>
      </w:r>
      <w:r w:rsidR="00CE4112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 nebo ocitne-li se Prodávající 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likvidaci, ve stavu úpadku nebo hrozícího úpadku nebo podal na sebe insolvenční návrh nebo bude-li Prodávající 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moratoriu či podá návrh na vyhlášení moratoria.</w:t>
      </w:r>
    </w:p>
    <w:p w14:paraId="01F5DB33" w14:textId="1CC27C2F" w:rsidR="002E4D92" w:rsidRPr="000A6C03" w:rsidRDefault="002E4D92" w:rsidP="00AE58E9">
      <w:pPr>
        <w:pStyle w:val="Nadpis1"/>
        <w:numPr>
          <w:ilvl w:val="0"/>
          <w:numId w:val="7"/>
        </w:numPr>
        <w:tabs>
          <w:tab w:val="left" w:pos="4111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0A6C03">
        <w:rPr>
          <w:rFonts w:ascii="Tahoma" w:hAnsi="Tahoma" w:cs="Tahoma"/>
          <w:sz w:val="22"/>
          <w:szCs w:val="22"/>
        </w:rPr>
        <w:t>PROHLÁŠENÍ SMLUVNÍCH STRAN</w:t>
      </w:r>
    </w:p>
    <w:p w14:paraId="65B50001" w14:textId="7FDE0937" w:rsidR="002E4D92" w:rsidRPr="000F6539" w:rsidRDefault="002E4D92" w:rsidP="000F653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3" w:name="_bookmark18"/>
      <w:bookmarkStart w:id="34" w:name="_Ref189653304"/>
      <w:bookmarkEnd w:id="33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ani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hrozícího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úpadku,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známo,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by vůči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bylo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zahájeno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insolvenční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řízení.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dále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vůči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němu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není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v právní moci žádné soudní rozhodnutí, případně rozhodnutí správního, daňového či jiného orgánu na plnění, které by mohlo být důvodem zahájení exekučního řízení na majetek Prodávajícího a že mu není známo, že by vůči němu takové řízení bylo zahájeno.</w:t>
      </w:r>
      <w:bookmarkEnd w:id="34"/>
    </w:p>
    <w:p w14:paraId="5CA7D17F" w14:textId="5215A146" w:rsidR="002E4D92" w:rsidRPr="000F6539" w:rsidRDefault="002E4D92" w:rsidP="000F653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prohlašuje, že se v dostatečném rozsahu seznámil s veškerými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požadavky Kupujícího podle Smlouvy, přičemž si není vědom žádných překážek, které by mu bránily v poskytnutí sjednaného plnění v souladu se Smlouvou tak, aby byl zajištěn účel, ke kterému má Předmět koupě sloužit podle odstavc</w:t>
      </w:r>
      <w:r w:rsidR="009549A1">
        <w:rPr>
          <w:rFonts w:ascii="Tahoma" w:hAnsi="Tahoma" w:cs="Tahoma"/>
        </w:rPr>
        <w:t xml:space="preserve">e </w:t>
      </w:r>
      <w:r w:rsidR="009549A1">
        <w:rPr>
          <w:rFonts w:ascii="Tahoma" w:hAnsi="Tahoma" w:cs="Tahoma"/>
        </w:rPr>
        <w:fldChar w:fldCharType="begin"/>
      </w:r>
      <w:r w:rsidR="009549A1">
        <w:rPr>
          <w:rFonts w:ascii="Tahoma" w:hAnsi="Tahoma" w:cs="Tahoma"/>
        </w:rPr>
        <w:instrText xml:space="preserve"> REF _Ref189652125 \r \h </w:instrText>
      </w:r>
      <w:r w:rsidR="009549A1">
        <w:rPr>
          <w:rFonts w:ascii="Tahoma" w:hAnsi="Tahoma" w:cs="Tahoma"/>
        </w:rPr>
      </w:r>
      <w:r w:rsidR="009549A1">
        <w:rPr>
          <w:rFonts w:ascii="Tahoma" w:hAnsi="Tahoma" w:cs="Tahoma"/>
        </w:rPr>
        <w:fldChar w:fldCharType="separate"/>
      </w:r>
      <w:r w:rsidR="009A53FC">
        <w:rPr>
          <w:rFonts w:ascii="Tahoma" w:hAnsi="Tahoma" w:cs="Tahoma"/>
        </w:rPr>
        <w:t>7</w:t>
      </w:r>
      <w:r w:rsidR="009549A1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</w:t>
      </w:r>
      <w:r w:rsidRPr="009D388D">
        <w:rPr>
          <w:rFonts w:ascii="Tahoma" w:hAnsi="Tahoma" w:cs="Tahoma"/>
        </w:rPr>
        <w:t>Smlouvy.</w:t>
      </w:r>
    </w:p>
    <w:p w14:paraId="2D1CD75F" w14:textId="77777777" w:rsidR="002E4D92" w:rsidRPr="0007171A" w:rsidRDefault="002E4D92" w:rsidP="000F6539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Vzhledem</w:t>
      </w:r>
      <w:r w:rsidRPr="0007171A">
        <w:rPr>
          <w:rFonts w:ascii="Tahoma" w:hAnsi="Tahoma" w:cs="Tahoma"/>
          <w:spacing w:val="70"/>
        </w:rPr>
        <w:t xml:space="preserve"> </w:t>
      </w:r>
      <w:r w:rsidRPr="0007171A">
        <w:rPr>
          <w:rFonts w:ascii="Tahoma" w:hAnsi="Tahoma" w:cs="Tahoma"/>
        </w:rPr>
        <w:t>k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veřejnoprávnímu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charakteru</w:t>
      </w:r>
      <w:r w:rsidRPr="0007171A">
        <w:rPr>
          <w:rFonts w:ascii="Tahoma" w:hAnsi="Tahoma" w:cs="Tahoma"/>
          <w:spacing w:val="71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73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výslovně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prohlašuje,</w:t>
      </w:r>
      <w:r w:rsidRPr="0007171A">
        <w:rPr>
          <w:rFonts w:ascii="Tahoma" w:hAnsi="Tahoma" w:cs="Tahoma"/>
          <w:spacing w:val="72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74"/>
        </w:rPr>
        <w:t xml:space="preserve"> </w:t>
      </w:r>
      <w:r w:rsidRPr="0007171A">
        <w:rPr>
          <w:rFonts w:ascii="Tahoma" w:hAnsi="Tahoma" w:cs="Tahoma"/>
        </w:rPr>
        <w:t>je 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touto skutečností obeznámen a souhlasí se zveřejněním Smlouvy v rozsahu a za podmínek vyplývajících z příslušných právních předpisů.</w:t>
      </w:r>
    </w:p>
    <w:p w14:paraId="1395F4EC" w14:textId="667E4B2E" w:rsidR="002E4D92" w:rsidRPr="00FD0347" w:rsidRDefault="002E4D92" w:rsidP="00FD034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vědom,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smyslu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§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2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písm.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e)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zákona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320/2001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finanční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kontrole ve veřejné správě a o změně některých zákonů, ve znění pozdějších předpisů, povinen spolupůsobit při výkonu finanční kontroly.</w:t>
      </w:r>
    </w:p>
    <w:p w14:paraId="7AE1AD31" w14:textId="0FE26A26" w:rsidR="002E4D92" w:rsidRPr="0007171A" w:rsidRDefault="002E4D92" w:rsidP="00FD034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5" w:name="_bookmark19"/>
      <w:bookmarkStart w:id="36" w:name="_Ref189653326"/>
      <w:bookmarkEnd w:id="35"/>
      <w:r w:rsidRPr="0007171A">
        <w:rPr>
          <w:rFonts w:ascii="Tahoma" w:hAnsi="Tahoma" w:cs="Tahoma"/>
        </w:rPr>
        <w:t>Smluvní strany prohlašují, že identifikační údaje uvedené v</w:t>
      </w:r>
      <w:r w:rsidR="00AF1740">
        <w:rPr>
          <w:rFonts w:ascii="Tahoma" w:hAnsi="Tahoma" w:cs="Tahoma"/>
        </w:rPr>
        <w:t> </w:t>
      </w:r>
      <w:r w:rsidRPr="0007171A">
        <w:rPr>
          <w:rFonts w:ascii="Tahoma" w:hAnsi="Tahoma" w:cs="Tahoma"/>
        </w:rPr>
        <w:t>článk</w:t>
      </w:r>
      <w:r w:rsidR="00AF1740">
        <w:rPr>
          <w:rFonts w:ascii="Tahoma" w:hAnsi="Tahoma" w:cs="Tahoma"/>
        </w:rPr>
        <w:t xml:space="preserve">u </w:t>
      </w:r>
      <w:r w:rsidR="00AF1740">
        <w:rPr>
          <w:rFonts w:ascii="Tahoma" w:hAnsi="Tahoma" w:cs="Tahoma"/>
        </w:rPr>
        <w:fldChar w:fldCharType="begin"/>
      </w:r>
      <w:r w:rsidR="00AF1740">
        <w:rPr>
          <w:rFonts w:ascii="Tahoma" w:hAnsi="Tahoma" w:cs="Tahoma"/>
        </w:rPr>
        <w:instrText xml:space="preserve"> REF _Ref190426977 \r \h </w:instrText>
      </w:r>
      <w:r w:rsidR="00AF1740">
        <w:rPr>
          <w:rFonts w:ascii="Tahoma" w:hAnsi="Tahoma" w:cs="Tahoma"/>
        </w:rPr>
      </w:r>
      <w:r w:rsidR="00AF1740">
        <w:rPr>
          <w:rFonts w:ascii="Tahoma" w:hAnsi="Tahoma" w:cs="Tahoma"/>
        </w:rPr>
        <w:fldChar w:fldCharType="separate"/>
      </w:r>
      <w:r w:rsidR="005046AF">
        <w:rPr>
          <w:rFonts w:ascii="Tahoma" w:hAnsi="Tahoma" w:cs="Tahoma"/>
        </w:rPr>
        <w:t>I</w:t>
      </w:r>
      <w:r w:rsidR="00AF1740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>. Smlouvy odpovídají aktuálnímu</w:t>
      </w:r>
      <w:r w:rsidRPr="0007171A">
        <w:rPr>
          <w:rFonts w:ascii="Tahoma" w:hAnsi="Tahoma" w:cs="Tahoma"/>
          <w:spacing w:val="62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že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osobami</w:t>
      </w:r>
      <w:r w:rsidRPr="0007171A">
        <w:rPr>
          <w:rFonts w:ascii="Tahoma" w:hAnsi="Tahoma" w:cs="Tahoma"/>
          <w:spacing w:val="64"/>
        </w:rPr>
        <w:t xml:space="preserve"> </w:t>
      </w:r>
      <w:r w:rsidRPr="0007171A">
        <w:rPr>
          <w:rFonts w:ascii="Tahoma" w:hAnsi="Tahoma" w:cs="Tahoma"/>
        </w:rPr>
        <w:t>jednajícími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65"/>
        </w:rPr>
        <w:t xml:space="preserve"> </w:t>
      </w:r>
      <w:r w:rsidRPr="0007171A">
        <w:rPr>
          <w:rFonts w:ascii="Tahoma" w:hAnsi="Tahoma" w:cs="Tahoma"/>
        </w:rPr>
        <w:t>uzavření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3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66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oprávněné k jednání za Smluvní strany bez jakéhokoliv omezení vnitřními předpisy Smluvních stran.</w:t>
      </w:r>
      <w:bookmarkEnd w:id="36"/>
    </w:p>
    <w:p w14:paraId="14C74FD5" w14:textId="29F9AA52" w:rsidR="002E4D92" w:rsidRPr="008F6E50" w:rsidRDefault="002E4D92" w:rsidP="008F6E5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Jakékoliv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změny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údajů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uvedených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</w:t>
      </w:r>
      <w:r w:rsidR="00AF1740">
        <w:rPr>
          <w:rFonts w:ascii="Tahoma" w:hAnsi="Tahoma" w:cs="Tahoma"/>
          <w:spacing w:val="-2"/>
        </w:rPr>
        <w:t> </w:t>
      </w:r>
      <w:r w:rsidRPr="0007171A">
        <w:rPr>
          <w:rFonts w:ascii="Tahoma" w:hAnsi="Tahoma" w:cs="Tahoma"/>
        </w:rPr>
        <w:t>článk</w:t>
      </w:r>
      <w:r w:rsidR="00AF1740">
        <w:rPr>
          <w:rFonts w:ascii="Tahoma" w:hAnsi="Tahoma" w:cs="Tahoma"/>
        </w:rPr>
        <w:t xml:space="preserve">u </w:t>
      </w:r>
      <w:r w:rsidR="00AF1740">
        <w:rPr>
          <w:rFonts w:ascii="Tahoma" w:hAnsi="Tahoma" w:cs="Tahoma"/>
        </w:rPr>
        <w:fldChar w:fldCharType="begin"/>
      </w:r>
      <w:r w:rsidR="00AF1740">
        <w:rPr>
          <w:rFonts w:ascii="Tahoma" w:hAnsi="Tahoma" w:cs="Tahoma"/>
        </w:rPr>
        <w:instrText xml:space="preserve"> REF _Ref190426977 \r \h </w:instrText>
      </w:r>
      <w:r w:rsidR="00AF1740">
        <w:rPr>
          <w:rFonts w:ascii="Tahoma" w:hAnsi="Tahoma" w:cs="Tahoma"/>
        </w:rPr>
      </w:r>
      <w:r w:rsidR="00AF1740">
        <w:rPr>
          <w:rFonts w:ascii="Tahoma" w:hAnsi="Tahoma" w:cs="Tahoma"/>
        </w:rPr>
        <w:fldChar w:fldCharType="separate"/>
      </w:r>
      <w:r w:rsidR="005046AF">
        <w:rPr>
          <w:rFonts w:ascii="Tahoma" w:hAnsi="Tahoma" w:cs="Tahoma"/>
        </w:rPr>
        <w:t>I</w:t>
      </w:r>
      <w:r w:rsidR="00AF1740">
        <w:rPr>
          <w:rFonts w:ascii="Tahoma" w:hAnsi="Tahoma" w:cs="Tahoma"/>
        </w:rPr>
        <w:fldChar w:fldCharType="end"/>
      </w:r>
      <w:r w:rsidR="00AF1740">
        <w:rPr>
          <w:rFonts w:ascii="Tahoma" w:hAnsi="Tahoma" w:cs="Tahoma"/>
        </w:rPr>
        <w:t>.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Smlouvy,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jež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nastanou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době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45"/>
        </w:rPr>
        <w:t xml:space="preserve"> </w:t>
      </w:r>
      <w:r w:rsidRPr="0007171A">
        <w:rPr>
          <w:rFonts w:ascii="Tahoma" w:hAnsi="Tahoma" w:cs="Tahoma"/>
        </w:rPr>
        <w:t>uzavření</w:t>
      </w:r>
      <w:r w:rsidR="00F12D1F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  <w:spacing w:val="-2"/>
        </w:rPr>
        <w:t>Smlouvy,</w:t>
      </w:r>
      <w:r w:rsidR="00F12D1F">
        <w:rPr>
          <w:rFonts w:ascii="Tahoma" w:hAnsi="Tahoma" w:cs="Tahoma"/>
          <w:spacing w:val="-2"/>
        </w:rPr>
        <w:t xml:space="preserve"> </w:t>
      </w:r>
      <w:r w:rsidRPr="00F12D1F">
        <w:rPr>
          <w:rFonts w:ascii="Tahoma" w:hAnsi="Tahoma" w:cs="Tahoma"/>
        </w:rPr>
        <w:t>jsou</w:t>
      </w:r>
      <w:r w:rsidRPr="00F12D1F">
        <w:rPr>
          <w:rFonts w:ascii="Tahoma" w:hAnsi="Tahoma" w:cs="Tahoma"/>
          <w:spacing w:val="-8"/>
        </w:rPr>
        <w:t xml:space="preserve"> </w:t>
      </w:r>
      <w:r w:rsidRPr="00F12D1F">
        <w:rPr>
          <w:rFonts w:ascii="Tahoma" w:hAnsi="Tahoma" w:cs="Tahoma"/>
        </w:rPr>
        <w:t>Smluvní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strany</w:t>
      </w:r>
      <w:r w:rsidRPr="00F12D1F">
        <w:rPr>
          <w:rFonts w:ascii="Tahoma" w:hAnsi="Tahoma" w:cs="Tahoma"/>
          <w:spacing w:val="-4"/>
        </w:rPr>
        <w:t xml:space="preserve"> </w:t>
      </w:r>
      <w:r w:rsidRPr="00F12D1F">
        <w:rPr>
          <w:rFonts w:ascii="Tahoma" w:hAnsi="Tahoma" w:cs="Tahoma"/>
        </w:rPr>
        <w:t>povinny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bez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zbytečného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odkladu</w:t>
      </w:r>
      <w:r w:rsidRPr="00F12D1F">
        <w:rPr>
          <w:rFonts w:ascii="Tahoma" w:hAnsi="Tahoma" w:cs="Tahoma"/>
          <w:spacing w:val="-8"/>
        </w:rPr>
        <w:t xml:space="preserve"> </w:t>
      </w:r>
      <w:r w:rsidRPr="00F12D1F">
        <w:rPr>
          <w:rFonts w:ascii="Tahoma" w:hAnsi="Tahoma" w:cs="Tahoma"/>
        </w:rPr>
        <w:t>písemně</w:t>
      </w:r>
      <w:r w:rsidRPr="00F12D1F">
        <w:rPr>
          <w:rFonts w:ascii="Tahoma" w:hAnsi="Tahoma" w:cs="Tahoma"/>
          <w:spacing w:val="-6"/>
        </w:rPr>
        <w:t xml:space="preserve"> </w:t>
      </w:r>
      <w:r w:rsidRPr="00F12D1F">
        <w:rPr>
          <w:rFonts w:ascii="Tahoma" w:hAnsi="Tahoma" w:cs="Tahoma"/>
        </w:rPr>
        <w:t>sdělit</w:t>
      </w:r>
      <w:r w:rsidRPr="00F12D1F">
        <w:rPr>
          <w:rFonts w:ascii="Tahoma" w:hAnsi="Tahoma" w:cs="Tahoma"/>
          <w:spacing w:val="-5"/>
        </w:rPr>
        <w:t xml:space="preserve"> </w:t>
      </w:r>
      <w:r w:rsidRPr="00F12D1F">
        <w:rPr>
          <w:rFonts w:ascii="Tahoma" w:hAnsi="Tahoma" w:cs="Tahoma"/>
        </w:rPr>
        <w:t>druhé</w:t>
      </w:r>
      <w:r w:rsidRPr="00F12D1F">
        <w:rPr>
          <w:rFonts w:ascii="Tahoma" w:hAnsi="Tahoma" w:cs="Tahoma"/>
          <w:spacing w:val="-6"/>
        </w:rPr>
        <w:t xml:space="preserve"> </w:t>
      </w:r>
      <w:r w:rsidRPr="00F12D1F">
        <w:rPr>
          <w:rFonts w:ascii="Tahoma" w:hAnsi="Tahoma" w:cs="Tahoma"/>
        </w:rPr>
        <w:lastRenderedPageBreak/>
        <w:t xml:space="preserve">Smluvní </w:t>
      </w:r>
      <w:r w:rsidRPr="00F12D1F">
        <w:rPr>
          <w:rFonts w:ascii="Tahoma" w:hAnsi="Tahoma" w:cs="Tahoma"/>
          <w:spacing w:val="-2"/>
        </w:rPr>
        <w:t>straně.</w:t>
      </w:r>
    </w:p>
    <w:p w14:paraId="02A6B937" w14:textId="69CD9AEC" w:rsidR="002E4D92" w:rsidRDefault="002E4D92" w:rsidP="008F6E5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 případě, že se kterékoliv prohlášení některé ze Smluvních stran uvedené ve Smlouvě ukáže být nepravdivým, odpovídá tato Smluvní strana za škodu a nemajetkovou újmu, které nepravdivostí prohlášení nebo v souvislosti s ní druhé Smluvní straně vznikly.</w:t>
      </w:r>
    </w:p>
    <w:p w14:paraId="5E12C869" w14:textId="4C501C64" w:rsidR="00B54507" w:rsidRPr="00A40170" w:rsidRDefault="00B54507" w:rsidP="00B5450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Prodávající </w:t>
      </w:r>
      <w:r w:rsidRPr="00A40170">
        <w:rPr>
          <w:rFonts w:ascii="Tahoma" w:hAnsi="Tahoma" w:cs="Tahoma"/>
        </w:rPr>
        <w:t>si je vědom, že je ve smyslu § 2 písm. e) zákona č. 320/2001 Sb., o finanční kontrole ve veřejné správě a o změně některých zákonů, ve znění pozdějších předpisů (dále jen „</w:t>
      </w:r>
      <w:r w:rsidRPr="00A40170">
        <w:rPr>
          <w:rFonts w:ascii="Tahoma" w:hAnsi="Tahoma" w:cs="Tahoma"/>
          <w:b/>
          <w:i/>
        </w:rPr>
        <w:t>Zákon o kontrole</w:t>
      </w:r>
      <w:r w:rsidRPr="00A40170">
        <w:rPr>
          <w:rFonts w:ascii="Tahoma" w:hAnsi="Tahoma" w:cs="Tahoma"/>
        </w:rPr>
        <w:t>“), povinen spolupůsobit při výkonu finanční kontroly</w:t>
      </w:r>
      <w:r>
        <w:rPr>
          <w:rFonts w:ascii="Tahoma" w:hAnsi="Tahoma" w:cs="Tahoma"/>
        </w:rPr>
        <w:t xml:space="preserve"> či projektové kontroly od poskytovatele dotace či dotčených orgánů</w:t>
      </w:r>
      <w:r w:rsidRPr="00A40170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Prodávající</w:t>
      </w:r>
      <w:r w:rsidRPr="00A40170">
        <w:rPr>
          <w:rFonts w:ascii="Tahoma" w:hAnsi="Tahoma" w:cs="Tahoma"/>
        </w:rPr>
        <w:t xml:space="preserve"> je zejména povinen:</w:t>
      </w:r>
    </w:p>
    <w:p w14:paraId="119F45DB" w14:textId="4D1C2BB3" w:rsidR="00B54507" w:rsidRPr="00A40170" w:rsidRDefault="00B54507" w:rsidP="00B54507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poskytnout </w:t>
      </w:r>
      <w:r>
        <w:rPr>
          <w:rFonts w:ascii="Tahoma" w:hAnsi="Tahoma" w:cs="Tahoma"/>
        </w:rPr>
        <w:t>Prodávajícímu</w:t>
      </w:r>
      <w:r w:rsidRPr="00A40170">
        <w:rPr>
          <w:rFonts w:ascii="Tahoma" w:hAnsi="Tahoma" w:cs="Tahoma"/>
        </w:rPr>
        <w:t xml:space="preserve"> a subjektům provádějícím kontrolu</w:t>
      </w:r>
      <w:r>
        <w:rPr>
          <w:rFonts w:ascii="Tahoma" w:hAnsi="Tahoma" w:cs="Tahoma"/>
        </w:rPr>
        <w:t xml:space="preserve"> </w:t>
      </w:r>
      <w:r w:rsidRPr="00A40170">
        <w:rPr>
          <w:rFonts w:ascii="Tahoma" w:hAnsi="Tahoma" w:cs="Tahoma"/>
          <w:szCs w:val="24"/>
        </w:rPr>
        <w:t>(Ministerstvo školství, mládeže a tělovýchovy, Nejvyššího kontrolního úřadu, příslušného orgánu finanční správy</w:t>
      </w:r>
      <w:r>
        <w:rPr>
          <w:rFonts w:ascii="Tahoma" w:hAnsi="Tahoma" w:cs="Tahoma"/>
          <w:szCs w:val="24"/>
        </w:rPr>
        <w:t xml:space="preserve">, </w:t>
      </w:r>
      <w:r w:rsidRPr="00A40170">
        <w:rPr>
          <w:rFonts w:ascii="Tahoma" w:hAnsi="Tahoma" w:cs="Tahoma"/>
        </w:rPr>
        <w:t>Ministerstva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financí, Ministerstva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práce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a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sociálních</w:t>
      </w:r>
      <w:r w:rsidRPr="00A40170">
        <w:rPr>
          <w:rFonts w:ascii="Tahoma" w:hAnsi="Tahoma" w:cs="Tahoma"/>
          <w:spacing w:val="40"/>
        </w:rPr>
        <w:t xml:space="preserve"> </w:t>
      </w:r>
      <w:r w:rsidRPr="00A40170">
        <w:rPr>
          <w:rFonts w:ascii="Tahoma" w:hAnsi="Tahoma" w:cs="Tahoma"/>
        </w:rPr>
        <w:t>věcí</w:t>
      </w:r>
      <w:r w:rsidRPr="00A40170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či</w:t>
      </w:r>
      <w:r w:rsidRPr="00A40170">
        <w:rPr>
          <w:rFonts w:ascii="Tahoma" w:hAnsi="Tahoma" w:cs="Tahoma"/>
          <w:szCs w:val="24"/>
        </w:rPr>
        <w:t xml:space="preserve"> dalších oprávněných orgánů státní správy) </w:t>
      </w:r>
      <w:r w:rsidRPr="00A40170">
        <w:rPr>
          <w:rFonts w:ascii="Tahoma" w:hAnsi="Tahoma" w:cs="Tahoma"/>
        </w:rPr>
        <w:t>ve smyslu</w:t>
      </w:r>
      <w:r>
        <w:rPr>
          <w:rFonts w:ascii="Tahoma" w:hAnsi="Tahoma" w:cs="Tahoma"/>
        </w:rPr>
        <w:t xml:space="preserve"> zejm.</w:t>
      </w:r>
      <w:r w:rsidRPr="00A40170">
        <w:rPr>
          <w:rFonts w:ascii="Tahoma" w:hAnsi="Tahoma" w:cs="Tahoma"/>
        </w:rPr>
        <w:t xml:space="preserve"> Zákona o kontrole potřebnou součinnost;</w:t>
      </w:r>
    </w:p>
    <w:p w14:paraId="264790A4" w14:textId="23C3BC01" w:rsidR="00B54507" w:rsidRPr="00A40170" w:rsidRDefault="00B54507" w:rsidP="00B54507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Smlouvy, nejméně </w:t>
      </w:r>
      <w:r>
        <w:rPr>
          <w:rFonts w:ascii="Tahoma" w:hAnsi="Tahoma" w:cs="Tahoma"/>
        </w:rPr>
        <w:t xml:space="preserve">však </w:t>
      </w:r>
      <w:r w:rsidRPr="00A40170">
        <w:rPr>
          <w:rFonts w:ascii="Tahoma" w:hAnsi="Tahoma" w:cs="Tahoma"/>
        </w:rPr>
        <w:t xml:space="preserve">do </w:t>
      </w:r>
      <w:r w:rsidR="007036E7">
        <w:rPr>
          <w:rFonts w:ascii="Tahoma" w:hAnsi="Tahoma" w:cs="Tahoma"/>
        </w:rPr>
        <w:t xml:space="preserve">         </w:t>
      </w:r>
      <w:r w:rsidRPr="00A40170">
        <w:rPr>
          <w:rFonts w:ascii="Tahoma" w:hAnsi="Tahoma" w:cs="Tahoma"/>
        </w:rPr>
        <w:t>31.12.2036</w:t>
      </w:r>
      <w:r>
        <w:rPr>
          <w:rFonts w:ascii="Tahoma" w:hAnsi="Tahoma" w:cs="Tahoma"/>
        </w:rPr>
        <w:t xml:space="preserve">, </w:t>
      </w:r>
      <w:r w:rsidRPr="00A40170">
        <w:rPr>
          <w:rFonts w:ascii="Tahoma" w:hAnsi="Tahoma" w:cs="Tahoma"/>
        </w:rPr>
        <w:t>pokud není v podmínkách stanovených poskytovatelem dotace uvedeno jinak. Pokud je v českých právních předpisech stanovena lhůta delší, tak musí být použita pro úschovu delší lhůta;</w:t>
      </w:r>
    </w:p>
    <w:p w14:paraId="2284B241" w14:textId="17EF325C" w:rsidR="00B54507" w:rsidRDefault="00B54507" w:rsidP="00B54507">
      <w:pPr>
        <w:pStyle w:val="Odstavecseseznamem"/>
        <w:widowControl/>
        <w:numPr>
          <w:ilvl w:val="1"/>
          <w:numId w:val="4"/>
        </w:numPr>
        <w:suppressAutoHyphens/>
        <w:autoSpaceDE/>
        <w:autoSpaceDN/>
        <w:contextualSpacing w:val="0"/>
        <w:jc w:val="both"/>
        <w:rPr>
          <w:rFonts w:ascii="Tahoma" w:hAnsi="Tahoma" w:cs="Tahoma"/>
        </w:rPr>
      </w:pPr>
      <w:r w:rsidRPr="00A40170">
        <w:rPr>
          <w:rFonts w:ascii="Tahoma" w:hAnsi="Tahoma" w:cs="Tahoma"/>
        </w:rPr>
        <w:t xml:space="preserve">umožnit po dobu stanovenou v předchozím bodě přístup kontrolou pověřeným osobám (pracovníkům subjektů provádějícím kontrolu včetně Evropské komise, Evropského účetního dvora), do </w:t>
      </w:r>
      <w:r w:rsidR="00050DE8">
        <w:rPr>
          <w:rFonts w:ascii="Tahoma" w:hAnsi="Tahoma" w:cs="Tahoma"/>
        </w:rPr>
        <w:t>Prodávajícím</w:t>
      </w:r>
      <w:r w:rsidRPr="00A40170">
        <w:rPr>
          <w:rFonts w:ascii="Tahoma" w:hAnsi="Tahoma" w:cs="Tahoma"/>
        </w:rPr>
        <w:t xml:space="preserve"> k podnikání užívaných objektů a na </w:t>
      </w:r>
      <w:r w:rsidR="00746C82">
        <w:rPr>
          <w:rFonts w:ascii="Tahoma" w:hAnsi="Tahoma" w:cs="Tahoma"/>
        </w:rPr>
        <w:t>Prodávajícím</w:t>
      </w:r>
      <w:r w:rsidRPr="00A40170">
        <w:rPr>
          <w:rFonts w:ascii="Tahoma" w:hAnsi="Tahoma" w:cs="Tahoma"/>
        </w:rPr>
        <w:t xml:space="preserve"> k podnikání užívané pozemky k ověřování plnění podmínek Smlouvy.</w:t>
      </w:r>
    </w:p>
    <w:p w14:paraId="57B736D0" w14:textId="77777777" w:rsidR="00B54507" w:rsidRPr="00A40170" w:rsidRDefault="00B54507" w:rsidP="00B54507">
      <w:pPr>
        <w:pStyle w:val="Odstavecseseznamem"/>
        <w:suppressAutoHyphens/>
        <w:ind w:left="1276"/>
        <w:jc w:val="both"/>
        <w:rPr>
          <w:rFonts w:ascii="Tahoma" w:hAnsi="Tahoma" w:cs="Tahoma"/>
        </w:rPr>
      </w:pPr>
    </w:p>
    <w:p w14:paraId="1B00CF7F" w14:textId="59BC105A" w:rsidR="002E4D92" w:rsidRPr="00B4420C" w:rsidRDefault="002E4D92" w:rsidP="002E4D92">
      <w:pPr>
        <w:pStyle w:val="Nadpis1"/>
        <w:numPr>
          <w:ilvl w:val="0"/>
          <w:numId w:val="7"/>
        </w:numPr>
        <w:tabs>
          <w:tab w:val="left" w:pos="4111"/>
        </w:tabs>
        <w:ind w:left="1134" w:hanging="774"/>
        <w:jc w:val="center"/>
        <w:rPr>
          <w:rFonts w:ascii="Tahoma" w:hAnsi="Tahoma" w:cs="Tahoma"/>
          <w:sz w:val="22"/>
          <w:szCs w:val="22"/>
        </w:rPr>
      </w:pPr>
      <w:bookmarkStart w:id="37" w:name="_bookmark20"/>
      <w:bookmarkEnd w:id="37"/>
      <w:r w:rsidRPr="00267D58">
        <w:rPr>
          <w:rFonts w:ascii="Tahoma" w:hAnsi="Tahoma" w:cs="Tahoma"/>
          <w:sz w:val="22"/>
          <w:szCs w:val="22"/>
        </w:rPr>
        <w:t>OSTATNÍ UJEDNÁNÍ</w:t>
      </w:r>
    </w:p>
    <w:p w14:paraId="09250A90" w14:textId="77777777" w:rsidR="002E4D92" w:rsidRPr="0007171A" w:rsidRDefault="002E4D92" w:rsidP="00B4420C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Tvoří-li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více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osob,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platí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  <w:spacing w:val="-2"/>
        </w:rPr>
        <w:t>následující:</w:t>
      </w:r>
    </w:p>
    <w:p w14:paraId="6D12FE77" w14:textId="77777777" w:rsidR="002E4D92" w:rsidRPr="0007171A" w:rsidRDefault="002E4D92" w:rsidP="00497F98">
      <w:pPr>
        <w:pStyle w:val="Odstavecseseznamem"/>
        <w:numPr>
          <w:ilvl w:val="0"/>
          <w:numId w:val="10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všechny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tvořící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jsou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zavázány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společně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2"/>
        </w:rPr>
        <w:t>nerozdílně;</w:t>
      </w:r>
    </w:p>
    <w:p w14:paraId="0CB9185D" w14:textId="77777777" w:rsidR="002E4D92" w:rsidRPr="0007171A" w:rsidRDefault="002E4D92" w:rsidP="00497F98">
      <w:pPr>
        <w:pStyle w:val="Odstavecseseznamem"/>
        <w:numPr>
          <w:ilvl w:val="0"/>
          <w:numId w:val="10"/>
        </w:numPr>
        <w:tabs>
          <w:tab w:val="left" w:pos="1562"/>
        </w:tabs>
        <w:spacing w:before="1"/>
        <w:ind w:right="12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jednání kterékoli z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osob tvořících Prodávajícího je přičítáno Prodávajícímu bez ohledu na vnitřní vztahy mezi jednotlivými osobami tvořícími Prodávajícího;</w:t>
      </w:r>
    </w:p>
    <w:p w14:paraId="33E86873" w14:textId="77777777" w:rsidR="002E4D92" w:rsidRPr="0007171A" w:rsidRDefault="002E4D92" w:rsidP="00497F98">
      <w:pPr>
        <w:pStyle w:val="Odstavecseseznamem"/>
        <w:numPr>
          <w:ilvl w:val="0"/>
          <w:numId w:val="10"/>
        </w:numPr>
        <w:tabs>
          <w:tab w:val="left" w:pos="1562"/>
        </w:tabs>
        <w:spacing w:before="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může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jednat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kterákoli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osob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tvořících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Prodávajícího.</w:t>
      </w:r>
    </w:p>
    <w:p w14:paraId="590A783C" w14:textId="6CAC1E6B" w:rsidR="002E4D92" w:rsidRPr="003F2F27" w:rsidRDefault="002E4D92" w:rsidP="003F2F2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neprodleně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písemně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informovat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Kupujícího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54"/>
        </w:rPr>
        <w:t xml:space="preserve"> </w:t>
      </w:r>
      <w:r w:rsidRPr="0007171A">
        <w:rPr>
          <w:rFonts w:ascii="Tahoma" w:hAnsi="Tahoma" w:cs="Tahoma"/>
        </w:rPr>
        <w:t>skutečnostech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majících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potencionálně vliv na plnění jeho povinností vyplývajících ze Smlouvy a není-li to možné, nejpozději následující den poté, kdy příslušná skutečnost nastane nebo Prodávající zjistí, že by nastat mohla. Současně je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učinit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nezbytné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kroky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vedoucí k eliminaci případné škody hrozící Kupujícímu, a to zejména obstarat neprodleně náhradní plnění, přičemž je povinen nést případný rozdíl ceny.</w:t>
      </w:r>
    </w:p>
    <w:p w14:paraId="4D9C0F75" w14:textId="01DA5E7D" w:rsidR="002E4D92" w:rsidRPr="0007171A" w:rsidRDefault="002E4D92" w:rsidP="0083282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Prodávající je povinen při dodání Předmětu koupě dodržovat v místě plnění podle článku </w:t>
      </w:r>
      <w:r w:rsidR="008619EF">
        <w:rPr>
          <w:rFonts w:ascii="Tahoma" w:hAnsi="Tahoma" w:cs="Tahoma"/>
        </w:rPr>
        <w:fldChar w:fldCharType="begin"/>
      </w:r>
      <w:r w:rsidR="008619EF">
        <w:rPr>
          <w:rFonts w:ascii="Tahoma" w:hAnsi="Tahoma" w:cs="Tahoma"/>
        </w:rPr>
        <w:instrText xml:space="preserve"> REF _Ref190425229 \r \h </w:instrText>
      </w:r>
      <w:r w:rsidR="008619EF">
        <w:rPr>
          <w:rFonts w:ascii="Tahoma" w:hAnsi="Tahoma" w:cs="Tahoma"/>
        </w:rPr>
      </w:r>
      <w:r w:rsidR="008619EF">
        <w:rPr>
          <w:rFonts w:ascii="Tahoma" w:hAnsi="Tahoma" w:cs="Tahoma"/>
        </w:rPr>
        <w:fldChar w:fldCharType="separate"/>
      </w:r>
      <w:r w:rsidR="00597F9B">
        <w:rPr>
          <w:rFonts w:ascii="Tahoma" w:hAnsi="Tahoma" w:cs="Tahoma"/>
        </w:rPr>
        <w:t>VII</w:t>
      </w:r>
      <w:r w:rsidR="008619EF">
        <w:rPr>
          <w:rFonts w:ascii="Tahoma" w:hAnsi="Tahoma" w:cs="Tahoma"/>
        </w:rPr>
        <w:fldChar w:fldCharType="end"/>
      </w:r>
      <w:r w:rsidR="00E55B6D">
        <w:rPr>
          <w:rFonts w:ascii="Tahoma" w:hAnsi="Tahoma" w:cs="Tahoma"/>
        </w:rPr>
        <w:t>.</w:t>
      </w:r>
      <w:r w:rsidR="008619EF">
        <w:rPr>
          <w:rFonts w:ascii="Tahoma" w:hAnsi="Tahoma" w:cs="Tahoma"/>
        </w:rPr>
        <w:t xml:space="preserve"> S</w:t>
      </w:r>
      <w:r w:rsidRPr="0007171A">
        <w:rPr>
          <w:rFonts w:ascii="Tahoma" w:hAnsi="Tahoma" w:cs="Tahoma"/>
        </w:rPr>
        <w:t>mlouvy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veškeré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zásady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platné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pohyb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osob,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vozidel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manipulaci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věcmi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tomto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 xml:space="preserve">místě, jakož i respektovat zavedená bezpečnostní opatření. Jakákoliv manipulace s dodávaným Předmětem koupě v místě plnění podle článku </w:t>
      </w:r>
      <w:r w:rsidR="00E55B6D">
        <w:rPr>
          <w:rFonts w:ascii="Tahoma" w:hAnsi="Tahoma" w:cs="Tahoma"/>
        </w:rPr>
        <w:fldChar w:fldCharType="begin"/>
      </w:r>
      <w:r w:rsidR="00E55B6D">
        <w:rPr>
          <w:rFonts w:ascii="Tahoma" w:hAnsi="Tahoma" w:cs="Tahoma"/>
        </w:rPr>
        <w:instrText xml:space="preserve"> REF _Ref190425229 \r \h </w:instrText>
      </w:r>
      <w:r w:rsidR="00E55B6D">
        <w:rPr>
          <w:rFonts w:ascii="Tahoma" w:hAnsi="Tahoma" w:cs="Tahoma"/>
        </w:rPr>
      </w:r>
      <w:r w:rsidR="00E55B6D">
        <w:rPr>
          <w:rFonts w:ascii="Tahoma" w:hAnsi="Tahoma" w:cs="Tahoma"/>
        </w:rPr>
        <w:fldChar w:fldCharType="separate"/>
      </w:r>
      <w:r w:rsidR="005046AF">
        <w:rPr>
          <w:rFonts w:ascii="Tahoma" w:hAnsi="Tahoma" w:cs="Tahoma"/>
        </w:rPr>
        <w:t>VII</w:t>
      </w:r>
      <w:r w:rsidR="00E55B6D">
        <w:rPr>
          <w:rFonts w:ascii="Tahoma" w:hAnsi="Tahoma" w:cs="Tahoma"/>
        </w:rPr>
        <w:fldChar w:fldCharType="end"/>
      </w:r>
      <w:r w:rsidR="00E55B6D">
        <w:rPr>
          <w:rFonts w:ascii="Tahoma" w:hAnsi="Tahoma" w:cs="Tahoma"/>
        </w:rPr>
        <w:t>. S</w:t>
      </w:r>
      <w:r w:rsidRPr="0007171A">
        <w:rPr>
          <w:rFonts w:ascii="Tahoma" w:hAnsi="Tahoma" w:cs="Tahoma"/>
        </w:rPr>
        <w:t>mlouvy je možná pouze za přítomnosti odpovědné osoby pověřené Kupujícím, nestanoví-li odpovědná osoba Kupujícího jinak. Místem plnění se pro účely tohoto ustanovení rozumí veškeré prostory v užívání či vlastnictví Kupujícího, které jsou nebo mohou být dotčeny dodáním Předmětu koupě podle Smlouvy.</w:t>
      </w:r>
    </w:p>
    <w:p w14:paraId="3E2CED52" w14:textId="68356EB1" w:rsidR="002E4D92" w:rsidRPr="00526E24" w:rsidRDefault="002E4D92" w:rsidP="00526E24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2453F3">
        <w:rPr>
          <w:rFonts w:ascii="Tahoma" w:hAnsi="Tahoma" w:cs="Tahoma"/>
        </w:rPr>
        <w:lastRenderedPageBreak/>
        <w:t>Prodávající</w:t>
      </w:r>
      <w:r w:rsidRPr="002453F3">
        <w:rPr>
          <w:rFonts w:ascii="Tahoma" w:hAnsi="Tahoma" w:cs="Tahoma"/>
          <w:spacing w:val="28"/>
        </w:rPr>
        <w:t xml:space="preserve"> </w:t>
      </w:r>
      <w:r w:rsidRPr="002453F3">
        <w:rPr>
          <w:rFonts w:ascii="Tahoma" w:hAnsi="Tahoma" w:cs="Tahoma"/>
        </w:rPr>
        <w:t>bere</w:t>
      </w:r>
      <w:r w:rsidRPr="002453F3">
        <w:rPr>
          <w:rFonts w:ascii="Tahoma" w:hAnsi="Tahoma" w:cs="Tahoma"/>
          <w:spacing w:val="32"/>
        </w:rPr>
        <w:t xml:space="preserve"> </w:t>
      </w:r>
      <w:r w:rsidRPr="002453F3">
        <w:rPr>
          <w:rFonts w:ascii="Tahoma" w:hAnsi="Tahoma" w:cs="Tahoma"/>
        </w:rPr>
        <w:t>na</w:t>
      </w:r>
      <w:r w:rsidRPr="002453F3">
        <w:rPr>
          <w:rFonts w:ascii="Tahoma" w:hAnsi="Tahoma" w:cs="Tahoma"/>
          <w:spacing w:val="26"/>
        </w:rPr>
        <w:t xml:space="preserve"> </w:t>
      </w:r>
      <w:r w:rsidRPr="002453F3">
        <w:rPr>
          <w:rFonts w:ascii="Tahoma" w:hAnsi="Tahoma" w:cs="Tahoma"/>
        </w:rPr>
        <w:t>vědomí,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že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Kupující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je</w:t>
      </w:r>
      <w:r w:rsidRPr="002453F3">
        <w:rPr>
          <w:rFonts w:ascii="Tahoma" w:hAnsi="Tahoma" w:cs="Tahoma"/>
          <w:spacing w:val="34"/>
        </w:rPr>
        <w:t xml:space="preserve"> </w:t>
      </w:r>
      <w:r w:rsidRPr="002453F3">
        <w:rPr>
          <w:rFonts w:ascii="Tahoma" w:hAnsi="Tahoma" w:cs="Tahoma"/>
        </w:rPr>
        <w:t>povinným</w:t>
      </w:r>
      <w:r w:rsidRPr="002453F3">
        <w:rPr>
          <w:rFonts w:ascii="Tahoma" w:hAnsi="Tahoma" w:cs="Tahoma"/>
          <w:spacing w:val="35"/>
        </w:rPr>
        <w:t xml:space="preserve"> </w:t>
      </w:r>
      <w:r w:rsidRPr="002453F3">
        <w:rPr>
          <w:rFonts w:ascii="Tahoma" w:hAnsi="Tahoma" w:cs="Tahoma"/>
        </w:rPr>
        <w:t>subjektem</w:t>
      </w:r>
      <w:r w:rsidRPr="002453F3">
        <w:rPr>
          <w:rFonts w:ascii="Tahoma" w:hAnsi="Tahoma" w:cs="Tahoma"/>
          <w:spacing w:val="35"/>
        </w:rPr>
        <w:t xml:space="preserve"> </w:t>
      </w:r>
      <w:r w:rsidRPr="002453F3">
        <w:rPr>
          <w:rFonts w:ascii="Tahoma" w:hAnsi="Tahoma" w:cs="Tahoma"/>
        </w:rPr>
        <w:t>podle</w:t>
      </w:r>
      <w:r w:rsidRPr="002453F3">
        <w:rPr>
          <w:rFonts w:ascii="Tahoma" w:hAnsi="Tahoma" w:cs="Tahoma"/>
          <w:spacing w:val="32"/>
        </w:rPr>
        <w:t xml:space="preserve"> </w:t>
      </w:r>
      <w:r w:rsidRPr="002453F3">
        <w:rPr>
          <w:rFonts w:ascii="Tahoma" w:hAnsi="Tahoma" w:cs="Tahoma"/>
        </w:rPr>
        <w:t>zákona</w:t>
      </w:r>
      <w:r w:rsidRPr="002453F3">
        <w:rPr>
          <w:rFonts w:ascii="Tahoma" w:hAnsi="Tahoma" w:cs="Tahoma"/>
          <w:spacing w:val="29"/>
        </w:rPr>
        <w:t xml:space="preserve"> </w:t>
      </w:r>
      <w:r w:rsidRPr="002453F3">
        <w:rPr>
          <w:rFonts w:ascii="Tahoma" w:hAnsi="Tahoma" w:cs="Tahoma"/>
        </w:rPr>
        <w:t>č.</w:t>
      </w:r>
      <w:r w:rsidRPr="002453F3">
        <w:rPr>
          <w:rFonts w:ascii="Tahoma" w:hAnsi="Tahoma" w:cs="Tahoma"/>
          <w:spacing w:val="26"/>
        </w:rPr>
        <w:t xml:space="preserve"> </w:t>
      </w:r>
      <w:r w:rsidRPr="002453F3">
        <w:rPr>
          <w:rFonts w:ascii="Tahoma" w:hAnsi="Tahoma" w:cs="Tahoma"/>
        </w:rPr>
        <w:t>106/1999</w:t>
      </w:r>
      <w:r w:rsidRPr="002453F3">
        <w:rPr>
          <w:rFonts w:ascii="Tahoma" w:hAnsi="Tahoma" w:cs="Tahoma"/>
          <w:spacing w:val="31"/>
        </w:rPr>
        <w:t xml:space="preserve"> </w:t>
      </w:r>
      <w:r w:rsidRPr="002453F3">
        <w:rPr>
          <w:rFonts w:ascii="Tahoma" w:hAnsi="Tahoma" w:cs="Tahoma"/>
        </w:rPr>
        <w:t>Sb., o svobodném přístupu k informacím, ve znění pozdějších předpisů.</w:t>
      </w:r>
    </w:p>
    <w:p w14:paraId="71E4FC6B" w14:textId="7EF2FE30" w:rsidR="002E4D92" w:rsidRPr="00526E24" w:rsidRDefault="002E4D92" w:rsidP="00526E24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souhlasí se zveřejněním Smlouvy v souladu s povinnostmi Kupujícího za podmínek vyplývajících z příslušných právních předpisů, zejména souhlasí se zveřejněním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Smlouvy, včetně všech jejích změn a dodatků, výše skutečně uhrazené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ceny na základě Smlouvy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dalších údajů na profilu zadavatele Kupujícího podle § 219 zákona č. 134/2016 Sb., o zadávání veřejných zakázek, ve znění pozdějších předpisů, a v registru smluv podle zákona č. 340/2015 Sb., o zvláštních podmínkách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účinnosti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některých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smluv,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uveřejňování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těchto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smluv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registru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smluv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(zákon o registru smluv), ve znění pozdějších předpisů (dále jen „</w:t>
      </w:r>
      <w:r w:rsidRPr="0007171A">
        <w:rPr>
          <w:rFonts w:ascii="Tahoma" w:hAnsi="Tahoma" w:cs="Tahoma"/>
          <w:b/>
          <w:i/>
        </w:rPr>
        <w:t>Zákon o registru smluv</w:t>
      </w:r>
      <w:r w:rsidRPr="0007171A">
        <w:rPr>
          <w:rFonts w:ascii="Tahoma" w:hAnsi="Tahoma" w:cs="Tahoma"/>
        </w:rPr>
        <w:t>“). Prodávající prohlašuje, že Smlouva ani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žádná její část nejsou obchodním tajemstvím Prodávajícího ve smyslu</w:t>
      </w:r>
      <w:r w:rsidR="00526E24">
        <w:rPr>
          <w:rFonts w:ascii="Tahoma" w:hAnsi="Tahoma" w:cs="Tahoma"/>
        </w:rPr>
        <w:t xml:space="preserve"> </w:t>
      </w:r>
      <w:r w:rsidRPr="00526E24">
        <w:rPr>
          <w:rFonts w:ascii="Tahoma" w:hAnsi="Tahoma" w:cs="Tahoma"/>
          <w:spacing w:val="-2"/>
        </w:rPr>
        <w:t>§</w:t>
      </w:r>
      <w:r w:rsidRPr="00526E24">
        <w:rPr>
          <w:rFonts w:ascii="Tahoma" w:hAnsi="Tahoma" w:cs="Tahoma"/>
          <w:spacing w:val="-5"/>
        </w:rPr>
        <w:t xml:space="preserve"> </w:t>
      </w:r>
      <w:r w:rsidRPr="00526E24">
        <w:rPr>
          <w:rFonts w:ascii="Tahoma" w:hAnsi="Tahoma" w:cs="Tahoma"/>
          <w:spacing w:val="-2"/>
        </w:rPr>
        <w:t>504</w:t>
      </w:r>
      <w:r w:rsidRPr="00526E24">
        <w:rPr>
          <w:rFonts w:ascii="Tahoma" w:hAnsi="Tahoma" w:cs="Tahoma"/>
          <w:spacing w:val="-5"/>
        </w:rPr>
        <w:t xml:space="preserve"> </w:t>
      </w:r>
      <w:r w:rsidRPr="00526E24">
        <w:rPr>
          <w:rFonts w:ascii="Tahoma" w:hAnsi="Tahoma" w:cs="Tahoma"/>
          <w:spacing w:val="-2"/>
        </w:rPr>
        <w:t>Občanského zákoníku.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Smlouvu</w:t>
      </w:r>
      <w:r w:rsidRPr="00526E24">
        <w:rPr>
          <w:rFonts w:ascii="Tahoma" w:hAnsi="Tahoma" w:cs="Tahoma"/>
          <w:spacing w:val="-3"/>
        </w:rPr>
        <w:t xml:space="preserve"> </w:t>
      </w:r>
      <w:r w:rsidRPr="00526E24">
        <w:rPr>
          <w:rFonts w:ascii="Tahoma" w:hAnsi="Tahoma" w:cs="Tahoma"/>
          <w:spacing w:val="-2"/>
        </w:rPr>
        <w:t>podle</w:t>
      </w:r>
      <w:r w:rsidRPr="00526E24">
        <w:rPr>
          <w:rFonts w:ascii="Tahoma" w:hAnsi="Tahoma" w:cs="Tahoma"/>
          <w:spacing w:val="-7"/>
        </w:rPr>
        <w:t xml:space="preserve"> </w:t>
      </w:r>
      <w:r w:rsidRPr="00526E24">
        <w:rPr>
          <w:rFonts w:ascii="Tahoma" w:hAnsi="Tahoma" w:cs="Tahoma"/>
          <w:spacing w:val="-2"/>
        </w:rPr>
        <w:t>vůle</w:t>
      </w:r>
      <w:r w:rsidRPr="00526E24">
        <w:rPr>
          <w:rFonts w:ascii="Tahoma" w:hAnsi="Tahoma" w:cs="Tahoma"/>
          <w:spacing w:val="-6"/>
        </w:rPr>
        <w:t xml:space="preserve"> </w:t>
      </w:r>
      <w:r w:rsidRPr="00526E24">
        <w:rPr>
          <w:rFonts w:ascii="Tahoma" w:hAnsi="Tahoma" w:cs="Tahoma"/>
          <w:spacing w:val="-2"/>
        </w:rPr>
        <w:t>Smluvních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stran</w:t>
      </w:r>
      <w:r w:rsidRPr="00526E24">
        <w:rPr>
          <w:rFonts w:ascii="Tahoma" w:hAnsi="Tahoma" w:cs="Tahoma"/>
          <w:spacing w:val="-3"/>
        </w:rPr>
        <w:t xml:space="preserve"> </w:t>
      </w:r>
      <w:r w:rsidRPr="00526E24">
        <w:rPr>
          <w:rFonts w:ascii="Tahoma" w:hAnsi="Tahoma" w:cs="Tahoma"/>
          <w:spacing w:val="-2"/>
        </w:rPr>
        <w:t>na</w:t>
      </w:r>
      <w:r w:rsidRPr="00526E24">
        <w:rPr>
          <w:rFonts w:ascii="Tahoma" w:hAnsi="Tahoma" w:cs="Tahoma"/>
        </w:rPr>
        <w:t xml:space="preserve"> </w:t>
      </w:r>
      <w:r w:rsidRPr="00526E24">
        <w:rPr>
          <w:rFonts w:ascii="Tahoma" w:hAnsi="Tahoma" w:cs="Tahoma"/>
          <w:spacing w:val="-2"/>
        </w:rPr>
        <w:t>profilu</w:t>
      </w:r>
      <w:r w:rsidRPr="00526E24">
        <w:rPr>
          <w:rFonts w:ascii="Tahoma" w:hAnsi="Tahoma" w:cs="Tahoma"/>
          <w:spacing w:val="-4"/>
        </w:rPr>
        <w:t xml:space="preserve"> </w:t>
      </w:r>
      <w:r w:rsidRPr="00526E24">
        <w:rPr>
          <w:rFonts w:ascii="Tahoma" w:hAnsi="Tahoma" w:cs="Tahoma"/>
          <w:spacing w:val="-2"/>
        </w:rPr>
        <w:t>zadavatele</w:t>
      </w:r>
      <w:r w:rsidRPr="00526E24">
        <w:rPr>
          <w:rFonts w:ascii="Tahoma" w:hAnsi="Tahoma" w:cs="Tahoma"/>
          <w:spacing w:val="-6"/>
        </w:rPr>
        <w:t xml:space="preserve"> </w:t>
      </w:r>
      <w:r w:rsidRPr="00526E24">
        <w:rPr>
          <w:rFonts w:ascii="Tahoma" w:hAnsi="Tahoma" w:cs="Tahoma"/>
          <w:spacing w:val="-2"/>
        </w:rPr>
        <w:t>a</w:t>
      </w:r>
      <w:r w:rsidRPr="00526E24">
        <w:rPr>
          <w:rFonts w:ascii="Tahoma" w:hAnsi="Tahoma" w:cs="Tahoma"/>
          <w:spacing w:val="8"/>
        </w:rPr>
        <w:t xml:space="preserve"> </w:t>
      </w:r>
      <w:r w:rsidRPr="00526E24">
        <w:rPr>
          <w:rFonts w:ascii="Tahoma" w:hAnsi="Tahoma" w:cs="Tahoma"/>
          <w:spacing w:val="-2"/>
        </w:rPr>
        <w:t>v</w:t>
      </w:r>
      <w:r w:rsidR="00526E24">
        <w:rPr>
          <w:rFonts w:ascii="Tahoma" w:hAnsi="Tahoma" w:cs="Tahoma"/>
          <w:spacing w:val="7"/>
        </w:rPr>
        <w:t> </w:t>
      </w:r>
      <w:r w:rsidRPr="00526E24">
        <w:rPr>
          <w:rFonts w:ascii="Tahoma" w:hAnsi="Tahoma" w:cs="Tahoma"/>
          <w:spacing w:val="-2"/>
        </w:rPr>
        <w:t>registru</w:t>
      </w:r>
      <w:r w:rsidR="00526E24">
        <w:rPr>
          <w:rFonts w:ascii="Tahoma" w:hAnsi="Tahoma" w:cs="Tahoma"/>
          <w:spacing w:val="-2"/>
        </w:rPr>
        <w:t xml:space="preserve"> </w:t>
      </w:r>
      <w:r w:rsidRPr="00526E24">
        <w:rPr>
          <w:rFonts w:ascii="Tahoma" w:hAnsi="Tahoma" w:cs="Tahoma"/>
        </w:rPr>
        <w:t>smluv v souladu s příslušnými právními předpisy, zejména ve</w:t>
      </w:r>
      <w:r w:rsidRPr="00526E24">
        <w:rPr>
          <w:rFonts w:ascii="Tahoma" w:hAnsi="Tahoma" w:cs="Tahoma"/>
          <w:spacing w:val="26"/>
        </w:rPr>
        <w:t xml:space="preserve"> </w:t>
      </w:r>
      <w:r w:rsidRPr="00526E24">
        <w:rPr>
          <w:rFonts w:ascii="Tahoma" w:hAnsi="Tahoma" w:cs="Tahoma"/>
        </w:rPr>
        <w:t>lhůtách stanovených příslušnými</w:t>
      </w:r>
      <w:r w:rsidRPr="00526E24">
        <w:rPr>
          <w:rFonts w:ascii="Tahoma" w:hAnsi="Tahoma" w:cs="Tahoma"/>
          <w:spacing w:val="40"/>
        </w:rPr>
        <w:t xml:space="preserve"> </w:t>
      </w:r>
      <w:r w:rsidRPr="00526E24">
        <w:rPr>
          <w:rFonts w:ascii="Tahoma" w:hAnsi="Tahoma" w:cs="Tahoma"/>
        </w:rPr>
        <w:t>právními předpisy, uveřejní Kupující.</w:t>
      </w:r>
    </w:p>
    <w:p w14:paraId="42ADECE3" w14:textId="4F865CF2" w:rsidR="002E4D92" w:rsidRPr="00C924E6" w:rsidRDefault="002E4D92" w:rsidP="00C924E6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D67979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chránit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osobní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údaje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74"/>
          <w:w w:val="150"/>
        </w:rPr>
        <w:t xml:space="preserve"> </w:t>
      </w:r>
      <w:r w:rsidRPr="0007171A">
        <w:rPr>
          <w:rFonts w:ascii="Tahoma" w:hAnsi="Tahoma" w:cs="Tahoma"/>
        </w:rPr>
        <w:t>při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jejich</w:t>
      </w:r>
      <w:r w:rsidRPr="0007171A">
        <w:rPr>
          <w:rFonts w:ascii="Tahoma" w:hAnsi="Tahoma" w:cs="Tahoma"/>
          <w:spacing w:val="75"/>
          <w:w w:val="150"/>
        </w:rPr>
        <w:t xml:space="preserve"> </w:t>
      </w:r>
      <w:r w:rsidRPr="0007171A">
        <w:rPr>
          <w:rFonts w:ascii="Tahoma" w:hAnsi="Tahoma" w:cs="Tahoma"/>
        </w:rPr>
        <w:t>ochraně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postupovat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souladu s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příslušnými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právními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předpisy,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zejména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zákonem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č.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110/2019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Sb.,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zpracování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osobních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údajů, ve znění pozdějších předpisů, a Nařízením </w:t>
      </w:r>
      <w:r w:rsidR="00CE7224">
        <w:rPr>
          <w:rFonts w:ascii="Tahoma" w:hAnsi="Tahoma" w:cs="Tahoma"/>
        </w:rPr>
        <w:t>E</w:t>
      </w:r>
      <w:r w:rsidRPr="0007171A">
        <w:rPr>
          <w:rFonts w:ascii="Tahoma" w:hAnsi="Tahoma" w:cs="Tahoma"/>
        </w:rPr>
        <w:t xml:space="preserve">vropského parlamentu a </w:t>
      </w:r>
      <w:r w:rsidR="00CE7224">
        <w:rPr>
          <w:rFonts w:ascii="Tahoma" w:hAnsi="Tahoma" w:cs="Tahoma"/>
        </w:rPr>
        <w:t>R</w:t>
      </w:r>
      <w:r w:rsidRPr="0007171A">
        <w:rPr>
          <w:rFonts w:ascii="Tahoma" w:hAnsi="Tahoma" w:cs="Tahoma"/>
        </w:rPr>
        <w:t>ady (EU) 2016/679</w:t>
      </w:r>
      <w:r w:rsidR="00C924E6">
        <w:rPr>
          <w:rFonts w:ascii="Tahoma" w:hAnsi="Tahoma" w:cs="Tahoma"/>
        </w:rPr>
        <w:t xml:space="preserve"> </w:t>
      </w:r>
      <w:r w:rsidRPr="0007171A">
        <w:rPr>
          <w:rFonts w:ascii="Tahoma" w:hAnsi="Tahoma" w:cs="Tahoma"/>
        </w:rPr>
        <w:t>ze dne 27.04.2016 o ochraně fyzických osob v souvislosti se zpracováním osobních údajů 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volném pohybu těchto údajů a o zrušení směrnice 95/46/ES (obecné nařízení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o ochraně osobních údajů).</w:t>
      </w:r>
    </w:p>
    <w:p w14:paraId="47B4DECC" w14:textId="2CAAE0D4" w:rsidR="002E4D92" w:rsidRPr="009A5B3F" w:rsidRDefault="002E4D92" w:rsidP="009A5B3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není oprávněn postoupit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žádnou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svou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pohledávku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vyplývající ze Smlouvy nebo vzniklou v souvislosti se Smlouvou.</w:t>
      </w:r>
    </w:p>
    <w:p w14:paraId="64E39060" w14:textId="5059B0D3" w:rsidR="002E4D92" w:rsidRPr="00E14BBF" w:rsidRDefault="002E4D92" w:rsidP="00E14BB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není oprávněn provést jednostranné započtení žádné své pohledávky za Kupujícím vyplývající</w:t>
      </w:r>
      <w:r w:rsidRPr="0007171A">
        <w:rPr>
          <w:rFonts w:ascii="Tahoma" w:hAnsi="Tahoma" w:cs="Tahoma"/>
          <w:spacing w:val="-13"/>
        </w:rPr>
        <w:t xml:space="preserve"> </w:t>
      </w:r>
      <w:r w:rsidRPr="0007171A">
        <w:rPr>
          <w:rFonts w:ascii="Tahoma" w:hAnsi="Tahoma" w:cs="Tahoma"/>
        </w:rPr>
        <w:t>ze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Smlouvy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vzniklé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souvislosti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Smlouvou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jakoukoliv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pohledávku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Kupujícího za Prodávajícím.</w:t>
      </w:r>
    </w:p>
    <w:p w14:paraId="0926A2E6" w14:textId="77777777" w:rsidR="002E4D92" w:rsidRPr="0007171A" w:rsidRDefault="002E4D92" w:rsidP="00E14BBF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provést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jednostranné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započtení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jakékoliv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své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splatné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i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nesplatné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pohledávky za Prodávajícím vyplývající ze Smlouvy nebo vzniklé v souvislosti se Smlouvou (zejména smluvní pokutu) na jakoukoliv splatnou i nesplatnou pohledávku Prodávajícího za Kupujícím.</w:t>
      </w:r>
    </w:p>
    <w:p w14:paraId="0DA75F69" w14:textId="3C1F0B38" w:rsidR="002E4D92" w:rsidRPr="008E73AD" w:rsidRDefault="002E4D92" w:rsidP="008E73A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Poruší-li Prodávající v souvislosti se Smlouvu jakoukoli svoji povinnost, nahradí Kupujícímu škodu a nemajetkovou újmu z toho vzniklou. Povinnosti k náhradě se Prodávající zprostí, prokáže-li, že mu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splnění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zabránila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mimořádná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nepředvídatelná a nepřekonatelná překážka vzniklá nezávisle na jeho vůli. Překážka vzniklá z osobních poměrů Prodávajícího nebo vzniklá až v době, kdy byl Prodávající s plněním povinnosti v prodlení, ani překážka, kterou byl Prodávající povinen překonat, jej však povinnosti k náhradě nezprostí.</w:t>
      </w:r>
    </w:p>
    <w:p w14:paraId="585FC558" w14:textId="50127296" w:rsidR="002E4D92" w:rsidRPr="007A1B14" w:rsidRDefault="002E4D92" w:rsidP="008E73AD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Písemnou formou se rozumí listina podepsaná oprávněnou osobou Smluvní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strany, elektronický dokument podepsaný prostřednictvím uznávaného elektronického podpisu oprávněnou osobou Smluvní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strany,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e-mail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podepsaný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uznávaným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elektronickým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podpisem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oprávněné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osoby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Smluvní strany, nebo datová zpráva zaslaná prostřednictvím datové schránky Smluvní strany.</w:t>
      </w:r>
    </w:p>
    <w:p w14:paraId="671AA085" w14:textId="27A03F4B" w:rsidR="002E4D92" w:rsidRPr="00BE680C" w:rsidRDefault="002E4D92" w:rsidP="008D6858">
      <w:pPr>
        <w:pStyle w:val="Nadpis1"/>
        <w:numPr>
          <w:ilvl w:val="0"/>
          <w:numId w:val="7"/>
        </w:numPr>
        <w:tabs>
          <w:tab w:val="left" w:pos="4111"/>
        </w:tabs>
        <w:ind w:left="993" w:hanging="774"/>
        <w:jc w:val="center"/>
        <w:rPr>
          <w:rFonts w:ascii="Tahoma" w:hAnsi="Tahoma" w:cs="Tahoma"/>
          <w:sz w:val="22"/>
          <w:szCs w:val="22"/>
        </w:rPr>
      </w:pPr>
      <w:r w:rsidRPr="00BE680C">
        <w:rPr>
          <w:rFonts w:ascii="Tahoma" w:hAnsi="Tahoma" w:cs="Tahoma"/>
          <w:sz w:val="22"/>
          <w:szCs w:val="22"/>
        </w:rPr>
        <w:t xml:space="preserve">PODDODAVATELÉ </w:t>
      </w:r>
    </w:p>
    <w:p w14:paraId="527078A6" w14:textId="20A73BBA" w:rsidR="002E4D92" w:rsidRPr="008A6E3E" w:rsidRDefault="002E4D92" w:rsidP="008A6E3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38" w:name="_bookmark21"/>
      <w:bookmarkStart w:id="39" w:name="_Ref189655708"/>
      <w:bookmarkEnd w:id="38"/>
      <w:r w:rsidRPr="0007171A">
        <w:rPr>
          <w:rFonts w:ascii="Tahoma" w:hAnsi="Tahoma" w:cs="Tahoma"/>
        </w:rPr>
        <w:t xml:space="preserve">Prodávající je oprávněn pověřit plněním svých povinností vyplývajících ze Smlouvy pouze jiné osoby uvedené v příloze Smlouvy </w:t>
      </w:r>
      <w:r w:rsidR="00630AC4">
        <w:rPr>
          <w:rFonts w:ascii="Tahoma" w:hAnsi="Tahoma" w:cs="Tahoma"/>
        </w:rPr>
        <w:t xml:space="preserve">(Příloha č. 2 </w:t>
      </w:r>
      <w:r w:rsidRPr="0007171A">
        <w:rPr>
          <w:rFonts w:ascii="Tahoma" w:hAnsi="Tahoma" w:cs="Tahoma"/>
        </w:rPr>
        <w:t xml:space="preserve">Smlouvy), nebo osoby písemně </w:t>
      </w:r>
      <w:r w:rsidRPr="0007171A">
        <w:rPr>
          <w:rFonts w:ascii="Tahoma" w:hAnsi="Tahoma" w:cs="Tahoma"/>
        </w:rPr>
        <w:lastRenderedPageBreak/>
        <w:t>odsouhlasené Kupujícím (dále jen jednotlivě „</w:t>
      </w:r>
      <w:r w:rsidRPr="0007171A">
        <w:rPr>
          <w:rFonts w:ascii="Tahoma" w:hAnsi="Tahoma" w:cs="Tahoma"/>
          <w:b/>
          <w:i/>
        </w:rPr>
        <w:t>Poddodavatel</w:t>
      </w:r>
      <w:r w:rsidRPr="0007171A">
        <w:rPr>
          <w:rFonts w:ascii="Tahoma" w:hAnsi="Tahoma" w:cs="Tahoma"/>
        </w:rPr>
        <w:t>“ nebo společně „</w:t>
      </w:r>
      <w:r w:rsidRPr="0007171A">
        <w:rPr>
          <w:rFonts w:ascii="Tahoma" w:hAnsi="Tahoma" w:cs="Tahoma"/>
          <w:b/>
          <w:i/>
        </w:rPr>
        <w:t>Poddodavatelé</w:t>
      </w:r>
      <w:r w:rsidRPr="0007171A">
        <w:rPr>
          <w:rFonts w:ascii="Tahoma" w:hAnsi="Tahoma" w:cs="Tahoma"/>
        </w:rPr>
        <w:t>“).</w:t>
      </w:r>
      <w:bookmarkEnd w:id="39"/>
    </w:p>
    <w:p w14:paraId="5B0175DB" w14:textId="17399692" w:rsidR="002E4D92" w:rsidRPr="008A6E3E" w:rsidRDefault="002E4D92" w:rsidP="008A6E3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12"/>
        </w:rPr>
        <w:t xml:space="preserve"> </w:t>
      </w:r>
      <w:r w:rsidRPr="0007171A">
        <w:rPr>
          <w:rFonts w:ascii="Tahoma" w:hAnsi="Tahoma" w:cs="Tahoma"/>
        </w:rPr>
        <w:t>odpovídá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Poddodavatele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tak,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jako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by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plnil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  <w:spacing w:val="-4"/>
        </w:rPr>
        <w:t>sám.</w:t>
      </w:r>
    </w:p>
    <w:p w14:paraId="62133563" w14:textId="77777777" w:rsidR="002E4D92" w:rsidRPr="0007171A" w:rsidRDefault="002E4D92" w:rsidP="008A6E3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prohlašuje a zavazuje se, že jako ručitel uspokojí za jakéhokoliv Poddodavatele jeho povinnost nahradit újmu způsobenou Poddodavatelem Kupujícímu při plnění nebo v souvislosti s plněním povinností ze Smlouvy, jestliže Poddodavatel povinnost k náhradě újmy nesplní. Kupující Prodávajícího jako ručitele podle předchozí věty přijímá.</w:t>
      </w:r>
    </w:p>
    <w:p w14:paraId="271461ED" w14:textId="386A297E" w:rsidR="002E4D92" w:rsidRPr="00097035" w:rsidRDefault="002E4D92" w:rsidP="00276467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se zavazuje, že Poddodavatelé, kterými prokazoval splnění kvalifikace v Zadávacím řízení, se budou podílet na plnění povinností Prodávajícího vyplývajících ze Smlouvy v rozsahu podle nabídky Prodávajícího podané do Zadávacího řízení.</w:t>
      </w:r>
    </w:p>
    <w:p w14:paraId="5E7D50BD" w14:textId="29628766" w:rsidR="002E4D92" w:rsidRPr="00097035" w:rsidRDefault="002E4D92" w:rsidP="00097035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11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požadovat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8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14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povinen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</w:rPr>
        <w:t>zabezpečit</w:t>
      </w:r>
      <w:r w:rsidRPr="0007171A">
        <w:rPr>
          <w:rFonts w:ascii="Tahoma" w:hAnsi="Tahoma" w:cs="Tahoma"/>
          <w:spacing w:val="15"/>
        </w:rPr>
        <w:t xml:space="preserve"> </w:t>
      </w:r>
      <w:r w:rsidRPr="0007171A">
        <w:rPr>
          <w:rFonts w:ascii="Tahoma" w:hAnsi="Tahoma" w:cs="Tahoma"/>
        </w:rPr>
        <w:t>změnu</w:t>
      </w:r>
      <w:r w:rsidRPr="0007171A">
        <w:rPr>
          <w:rFonts w:ascii="Tahoma" w:hAnsi="Tahoma" w:cs="Tahoma"/>
          <w:spacing w:val="12"/>
        </w:rPr>
        <w:t xml:space="preserve"> </w:t>
      </w:r>
      <w:r w:rsidRPr="0007171A">
        <w:rPr>
          <w:rFonts w:ascii="Tahoma" w:hAnsi="Tahoma" w:cs="Tahoma"/>
        </w:rPr>
        <w:t>Poddodavatele,</w:t>
      </w:r>
      <w:r w:rsidRPr="0007171A">
        <w:rPr>
          <w:rFonts w:ascii="Tahoma" w:hAnsi="Tahoma" w:cs="Tahoma"/>
          <w:spacing w:val="9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13"/>
        </w:rPr>
        <w:t xml:space="preserve"> </w:t>
      </w:r>
      <w:r w:rsidRPr="0007171A">
        <w:rPr>
          <w:rFonts w:ascii="Tahoma" w:hAnsi="Tahoma" w:cs="Tahoma"/>
          <w:spacing w:val="-5"/>
        </w:rPr>
        <w:t>to</w:t>
      </w:r>
      <w:r w:rsidR="00097035">
        <w:rPr>
          <w:rFonts w:ascii="Tahoma" w:hAnsi="Tahoma" w:cs="Tahoma"/>
          <w:spacing w:val="-5"/>
        </w:rPr>
        <w:t xml:space="preserve"> </w:t>
      </w:r>
      <w:r w:rsidRPr="00097035">
        <w:rPr>
          <w:rFonts w:ascii="Tahoma" w:hAnsi="Tahoma" w:cs="Tahoma"/>
        </w:rPr>
        <w:t>zejména</w:t>
      </w:r>
      <w:r w:rsidRPr="00097035">
        <w:rPr>
          <w:rFonts w:ascii="Tahoma" w:hAnsi="Tahoma" w:cs="Tahoma"/>
          <w:spacing w:val="-12"/>
        </w:rPr>
        <w:t xml:space="preserve"> </w:t>
      </w:r>
      <w:r w:rsidRPr="00097035">
        <w:rPr>
          <w:rFonts w:ascii="Tahoma" w:hAnsi="Tahoma" w:cs="Tahoma"/>
        </w:rPr>
        <w:t>v</w:t>
      </w:r>
      <w:r w:rsidRPr="00097035">
        <w:rPr>
          <w:rFonts w:ascii="Tahoma" w:hAnsi="Tahoma" w:cs="Tahoma"/>
          <w:spacing w:val="-1"/>
        </w:rPr>
        <w:t xml:space="preserve"> </w:t>
      </w:r>
      <w:r w:rsidRPr="00097035">
        <w:rPr>
          <w:rFonts w:ascii="Tahoma" w:hAnsi="Tahoma" w:cs="Tahoma"/>
        </w:rPr>
        <w:t>případech,</w:t>
      </w:r>
      <w:r w:rsidRPr="00097035">
        <w:rPr>
          <w:rFonts w:ascii="Tahoma" w:hAnsi="Tahoma" w:cs="Tahoma"/>
          <w:spacing w:val="-2"/>
        </w:rPr>
        <w:t xml:space="preserve"> </w:t>
      </w:r>
      <w:r w:rsidRPr="00097035">
        <w:rPr>
          <w:rFonts w:ascii="Tahoma" w:hAnsi="Tahoma" w:cs="Tahoma"/>
          <w:spacing w:val="-4"/>
        </w:rPr>
        <w:t>kdy:</w:t>
      </w:r>
    </w:p>
    <w:p w14:paraId="7E91784F" w14:textId="5B4F651E" w:rsidR="002E4D92" w:rsidRPr="00B763CC" w:rsidRDefault="002E4D92" w:rsidP="00B763CC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Poddodavatel vůči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Kupujícímu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2"/>
        </w:rPr>
        <w:t xml:space="preserve"> </w:t>
      </w:r>
      <w:r w:rsidRPr="0007171A">
        <w:rPr>
          <w:rFonts w:ascii="Tahoma" w:hAnsi="Tahoma" w:cs="Tahoma"/>
        </w:rPr>
        <w:t>prodlení se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splněním</w:t>
      </w:r>
      <w:r w:rsidRPr="0007171A">
        <w:rPr>
          <w:rFonts w:ascii="Tahoma" w:hAnsi="Tahoma" w:cs="Tahoma"/>
          <w:spacing w:val="5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z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jiného </w:t>
      </w:r>
      <w:r w:rsidRPr="0007171A">
        <w:rPr>
          <w:rFonts w:ascii="Tahoma" w:hAnsi="Tahoma" w:cs="Tahoma"/>
          <w:spacing w:val="-2"/>
        </w:rPr>
        <w:t>závazku</w:t>
      </w:r>
      <w:r w:rsidR="00B763CC">
        <w:rPr>
          <w:rFonts w:ascii="Tahoma" w:hAnsi="Tahoma" w:cs="Tahoma"/>
          <w:spacing w:val="-2"/>
        </w:rPr>
        <w:t xml:space="preserve"> </w:t>
      </w:r>
      <w:r w:rsidRPr="00B763CC">
        <w:rPr>
          <w:rFonts w:ascii="Tahoma" w:hAnsi="Tahoma" w:cs="Tahoma"/>
          <w:spacing w:val="-4"/>
        </w:rPr>
        <w:t>nebo</w:t>
      </w:r>
    </w:p>
    <w:p w14:paraId="2DC16B88" w14:textId="77777777" w:rsidR="002E4D92" w:rsidRPr="0007171A" w:rsidRDefault="002E4D92" w:rsidP="00097035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Poddodavatel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pravomocně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odsouzen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za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trestný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čin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0470B8F" w14:textId="77777777" w:rsidR="002E4D92" w:rsidRPr="0007171A" w:rsidRDefault="002E4D92" w:rsidP="00097035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Poddodavatel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ocitne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ve</w:t>
      </w:r>
      <w:r w:rsidRPr="0007171A">
        <w:rPr>
          <w:rFonts w:ascii="Tahoma" w:hAnsi="Tahoma" w:cs="Tahoma"/>
          <w:spacing w:val="-10"/>
        </w:rPr>
        <w:t xml:space="preserve"> </w:t>
      </w:r>
      <w:r w:rsidRPr="0007171A">
        <w:rPr>
          <w:rFonts w:ascii="Tahoma" w:hAnsi="Tahoma" w:cs="Tahoma"/>
        </w:rPr>
        <w:t>stavu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nebo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hrozícího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úpadku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70934DE7" w14:textId="77777777" w:rsidR="002E4D92" w:rsidRPr="0007171A" w:rsidRDefault="002E4D92" w:rsidP="00097035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Poddodavateli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uložen</w:t>
      </w:r>
      <w:r w:rsidRPr="0007171A">
        <w:rPr>
          <w:rFonts w:ascii="Tahoma" w:hAnsi="Tahoma" w:cs="Tahoma"/>
          <w:spacing w:val="-11"/>
        </w:rPr>
        <w:t xml:space="preserve"> </w:t>
      </w:r>
      <w:r w:rsidRPr="0007171A">
        <w:rPr>
          <w:rFonts w:ascii="Tahoma" w:hAnsi="Tahoma" w:cs="Tahoma"/>
        </w:rPr>
        <w:t>zákaz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plnění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veřejných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zakázek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4"/>
        </w:rPr>
        <w:t>nebo</w:t>
      </w:r>
    </w:p>
    <w:p w14:paraId="23974EE8" w14:textId="53A0EB9D" w:rsidR="002E4D92" w:rsidRPr="003F4CAE" w:rsidRDefault="002E4D92" w:rsidP="003F4CAE">
      <w:pPr>
        <w:pStyle w:val="Odstavecseseznamem"/>
        <w:numPr>
          <w:ilvl w:val="0"/>
          <w:numId w:val="11"/>
        </w:numPr>
        <w:tabs>
          <w:tab w:val="left" w:pos="1562"/>
        </w:tabs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bude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dán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jiný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závažný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důvod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</w:rPr>
        <w:t>pro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změnu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Poddodavatele.</w:t>
      </w:r>
    </w:p>
    <w:p w14:paraId="62DB55F6" w14:textId="5C442572" w:rsidR="002E4D92" w:rsidRPr="00A0496E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Prodávající je povinen navrhnout nového Poddodavatele do 10 kalendářních dnů od doručení žádosti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Kupujícího.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Pokud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v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>Zadávacím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řízení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prokazoval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původním</w:t>
      </w:r>
      <w:r w:rsidRPr="0007171A">
        <w:rPr>
          <w:rFonts w:ascii="Tahoma" w:hAnsi="Tahoma" w:cs="Tahoma"/>
          <w:spacing w:val="-9"/>
        </w:rPr>
        <w:t xml:space="preserve"> </w:t>
      </w:r>
      <w:r w:rsidRPr="0007171A">
        <w:rPr>
          <w:rFonts w:ascii="Tahoma" w:hAnsi="Tahoma" w:cs="Tahoma"/>
        </w:rPr>
        <w:t>Poddodavatelem kvalifikaci, nový Poddodavatel musí splňovat kvalifikaci stanovenou v Zadávacím řízení prokazovanou původním nahrazovaným Poddodavatelem a musí doložit příslušné doklady prokazující splnění této kvalifikace. Nový Poddodavatel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musí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být odsouhlasen Kupujícím postupem obdobným postupu podle odstavc</w:t>
      </w:r>
      <w:r w:rsidR="00553774">
        <w:rPr>
          <w:rFonts w:ascii="Tahoma" w:hAnsi="Tahoma" w:cs="Tahoma"/>
        </w:rPr>
        <w:t xml:space="preserve">e </w:t>
      </w:r>
      <w:r w:rsidR="00553774">
        <w:rPr>
          <w:rFonts w:ascii="Tahoma" w:hAnsi="Tahoma" w:cs="Tahoma"/>
        </w:rPr>
        <w:fldChar w:fldCharType="begin"/>
      </w:r>
      <w:r w:rsidR="00553774">
        <w:rPr>
          <w:rFonts w:ascii="Tahoma" w:hAnsi="Tahoma" w:cs="Tahoma"/>
        </w:rPr>
        <w:instrText xml:space="preserve"> REF _Ref189655708 \r \h </w:instrText>
      </w:r>
      <w:r w:rsidR="00553774">
        <w:rPr>
          <w:rFonts w:ascii="Tahoma" w:hAnsi="Tahoma" w:cs="Tahoma"/>
        </w:rPr>
      </w:r>
      <w:r w:rsidR="00553774">
        <w:rPr>
          <w:rFonts w:ascii="Tahoma" w:hAnsi="Tahoma" w:cs="Tahoma"/>
        </w:rPr>
        <w:fldChar w:fldCharType="separate"/>
      </w:r>
      <w:r w:rsidR="009A53FC">
        <w:rPr>
          <w:rFonts w:ascii="Tahoma" w:hAnsi="Tahoma" w:cs="Tahoma"/>
        </w:rPr>
        <w:t>104</w:t>
      </w:r>
      <w:r w:rsidR="00553774">
        <w:rPr>
          <w:rFonts w:ascii="Tahoma" w:hAnsi="Tahoma" w:cs="Tahoma"/>
        </w:rPr>
        <w:fldChar w:fldCharType="end"/>
      </w:r>
      <w:r w:rsidRPr="0007171A">
        <w:rPr>
          <w:rFonts w:ascii="Tahoma" w:hAnsi="Tahoma" w:cs="Tahoma"/>
        </w:rPr>
        <w:t xml:space="preserve"> Smlouvy.</w:t>
      </w:r>
    </w:p>
    <w:p w14:paraId="137DA925" w14:textId="77777777" w:rsidR="002E4D92" w:rsidRPr="0007171A" w:rsidRDefault="002E4D92" w:rsidP="00A0496E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bookmarkStart w:id="40" w:name="_Ref191650759"/>
      <w:r w:rsidRPr="0007171A">
        <w:rPr>
          <w:rFonts w:ascii="Tahoma" w:hAnsi="Tahoma" w:cs="Tahoma"/>
        </w:rPr>
        <w:t>Prodávající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</w:t>
      </w:r>
      <w:r w:rsidRPr="0007171A">
        <w:rPr>
          <w:rFonts w:ascii="Tahoma" w:hAnsi="Tahoma" w:cs="Tahoma"/>
          <w:spacing w:val="77"/>
          <w:w w:val="150"/>
        </w:rPr>
        <w:t xml:space="preserve"> </w:t>
      </w:r>
      <w:r w:rsidRPr="0007171A">
        <w:rPr>
          <w:rFonts w:ascii="Tahoma" w:hAnsi="Tahoma" w:cs="Tahoma"/>
        </w:rPr>
        <w:t>oprávněn</w:t>
      </w:r>
      <w:r w:rsidRPr="0007171A">
        <w:rPr>
          <w:rFonts w:ascii="Tahoma" w:hAnsi="Tahoma" w:cs="Tahoma"/>
          <w:spacing w:val="78"/>
          <w:w w:val="150"/>
        </w:rPr>
        <w:t xml:space="preserve"> </w:t>
      </w:r>
      <w:r w:rsidRPr="0007171A">
        <w:rPr>
          <w:rFonts w:ascii="Tahoma" w:hAnsi="Tahoma" w:cs="Tahoma"/>
        </w:rPr>
        <w:t>změnit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Poddodavatele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z důvodů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na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straně</w:t>
      </w:r>
      <w:r w:rsidRPr="0007171A">
        <w:rPr>
          <w:rFonts w:ascii="Tahoma" w:hAnsi="Tahoma" w:cs="Tahoma"/>
          <w:spacing w:val="79"/>
          <w:w w:val="150"/>
        </w:rPr>
        <w:t xml:space="preserve"> </w:t>
      </w:r>
      <w:r w:rsidRPr="0007171A">
        <w:rPr>
          <w:rFonts w:ascii="Tahoma" w:hAnsi="Tahoma" w:cs="Tahoma"/>
        </w:rPr>
        <w:t>Prodávajícího</w:t>
      </w:r>
      <w:r w:rsidRPr="0007171A">
        <w:rPr>
          <w:rFonts w:ascii="Tahoma" w:hAnsi="Tahoma" w:cs="Tahoma"/>
          <w:spacing w:val="80"/>
          <w:w w:val="150"/>
        </w:rPr>
        <w:t xml:space="preserve"> </w:t>
      </w:r>
      <w:r w:rsidRPr="0007171A">
        <w:rPr>
          <w:rFonts w:ascii="Tahoma" w:hAnsi="Tahoma" w:cs="Tahoma"/>
        </w:rPr>
        <w:t>pouze s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předchozím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písemným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souhlasem</w:t>
      </w:r>
      <w:r w:rsidRPr="0007171A">
        <w:rPr>
          <w:rFonts w:ascii="Tahoma" w:hAnsi="Tahoma" w:cs="Tahoma"/>
          <w:spacing w:val="80"/>
        </w:rPr>
        <w:t xml:space="preserve"> </w:t>
      </w:r>
      <w:r w:rsidRPr="0007171A">
        <w:rPr>
          <w:rFonts w:ascii="Tahoma" w:hAnsi="Tahoma" w:cs="Tahoma"/>
        </w:rPr>
        <w:t>Kupujícího.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Kupující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vydá</w:t>
      </w:r>
      <w:r w:rsidRPr="0007171A">
        <w:rPr>
          <w:rFonts w:ascii="Tahoma" w:hAnsi="Tahoma" w:cs="Tahoma"/>
          <w:spacing w:val="28"/>
        </w:rPr>
        <w:t xml:space="preserve"> </w:t>
      </w:r>
      <w:r w:rsidRPr="0007171A">
        <w:rPr>
          <w:rFonts w:ascii="Tahoma" w:hAnsi="Tahoma" w:cs="Tahoma"/>
        </w:rPr>
        <w:t>písemný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souhlas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změnou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do 10</w:t>
      </w:r>
      <w:r w:rsidRPr="0007171A">
        <w:rPr>
          <w:rFonts w:ascii="Tahoma" w:hAnsi="Tahoma" w:cs="Tahoma"/>
          <w:spacing w:val="-2"/>
        </w:rPr>
        <w:t xml:space="preserve"> </w:t>
      </w:r>
      <w:r w:rsidRPr="0007171A">
        <w:rPr>
          <w:rFonts w:ascii="Tahoma" w:hAnsi="Tahoma" w:cs="Tahoma"/>
        </w:rPr>
        <w:t xml:space="preserve">kalendářních dnů od doručení žádosti Prodávajícího. Kupující souhlas se změnou nevydá, </w:t>
      </w:r>
      <w:r w:rsidRPr="0007171A">
        <w:rPr>
          <w:rFonts w:ascii="Tahoma" w:hAnsi="Tahoma" w:cs="Tahoma"/>
          <w:spacing w:val="-2"/>
        </w:rPr>
        <w:t>pokud:</w:t>
      </w:r>
      <w:bookmarkEnd w:id="40"/>
    </w:p>
    <w:p w14:paraId="56CE9DB2" w14:textId="67FB6980" w:rsidR="002E4D92" w:rsidRPr="0007171A" w:rsidRDefault="002E4D92" w:rsidP="00E61C3F">
      <w:pPr>
        <w:pStyle w:val="Odstavecseseznamem"/>
        <w:numPr>
          <w:ilvl w:val="0"/>
          <w:numId w:val="12"/>
        </w:numPr>
        <w:tabs>
          <w:tab w:val="left" w:pos="1562"/>
        </w:tabs>
        <w:spacing w:before="1"/>
        <w:ind w:right="130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 xml:space="preserve">prostřednictvím původního Poddodavatele Prodávající v Zadávacím řízení </w:t>
      </w:r>
      <w:r w:rsidR="000F7B12">
        <w:rPr>
          <w:rFonts w:ascii="Tahoma" w:hAnsi="Tahoma" w:cs="Tahoma"/>
        </w:rPr>
        <w:t xml:space="preserve">Veřejné </w:t>
      </w:r>
      <w:r w:rsidRPr="0007171A">
        <w:rPr>
          <w:rFonts w:ascii="Tahoma" w:hAnsi="Tahoma" w:cs="Tahoma"/>
        </w:rPr>
        <w:t>zakázky prokazoval kvalifikaci a nový Poddodavatel nebude mít stejnou či vyšší kvalifikaci jako původní nahrazovaný Poddodavatel nebo</w:t>
      </w:r>
    </w:p>
    <w:p w14:paraId="4F84AAC7" w14:textId="77777777" w:rsidR="002E4D92" w:rsidRPr="0007171A" w:rsidRDefault="002E4D92" w:rsidP="00E61C3F">
      <w:pPr>
        <w:pStyle w:val="Odstavecseseznamem"/>
        <w:numPr>
          <w:ilvl w:val="0"/>
          <w:numId w:val="12"/>
        </w:numPr>
        <w:tabs>
          <w:tab w:val="left" w:pos="1562"/>
        </w:tabs>
        <w:spacing w:before="6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po</w:t>
      </w:r>
      <w:r w:rsidRPr="0007171A">
        <w:rPr>
          <w:rFonts w:ascii="Tahoma" w:hAnsi="Tahoma" w:cs="Tahoma"/>
          <w:spacing w:val="-8"/>
        </w:rPr>
        <w:t xml:space="preserve"> </w:t>
      </w:r>
      <w:r w:rsidRPr="0007171A">
        <w:rPr>
          <w:rFonts w:ascii="Tahoma" w:hAnsi="Tahoma" w:cs="Tahoma"/>
        </w:rPr>
        <w:t>Kupujícím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nelze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spravedlivě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požadovat,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aby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takovou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změnou</w:t>
      </w:r>
      <w:r w:rsidRPr="0007171A">
        <w:rPr>
          <w:rFonts w:ascii="Tahoma" w:hAnsi="Tahoma" w:cs="Tahoma"/>
          <w:spacing w:val="-6"/>
        </w:rPr>
        <w:t xml:space="preserve"> </w:t>
      </w:r>
      <w:r w:rsidRPr="0007171A">
        <w:rPr>
          <w:rFonts w:ascii="Tahoma" w:hAnsi="Tahoma" w:cs="Tahoma"/>
          <w:spacing w:val="-2"/>
        </w:rPr>
        <w:t>souhlasil.</w:t>
      </w:r>
    </w:p>
    <w:p w14:paraId="108CAD74" w14:textId="398A30C6" w:rsidR="002E4D92" w:rsidRPr="00E66FEB" w:rsidRDefault="002E4D92" w:rsidP="00EC1C71">
      <w:pPr>
        <w:pStyle w:val="Nadpis1"/>
        <w:numPr>
          <w:ilvl w:val="0"/>
          <w:numId w:val="7"/>
        </w:numPr>
        <w:tabs>
          <w:tab w:val="left" w:pos="4114"/>
        </w:tabs>
        <w:ind w:left="993" w:hanging="633"/>
        <w:jc w:val="center"/>
        <w:rPr>
          <w:rFonts w:ascii="Tahoma" w:hAnsi="Tahoma" w:cs="Tahoma"/>
          <w:sz w:val="22"/>
          <w:szCs w:val="22"/>
        </w:rPr>
      </w:pPr>
      <w:r w:rsidRPr="00E66FEB">
        <w:rPr>
          <w:rFonts w:ascii="Tahoma" w:hAnsi="Tahoma" w:cs="Tahoma"/>
          <w:sz w:val="22"/>
          <w:szCs w:val="22"/>
        </w:rPr>
        <w:t>ZÁVĚREČNÁ UJEDNÁNÍ</w:t>
      </w:r>
    </w:p>
    <w:p w14:paraId="5A290BE3" w14:textId="197D40D3" w:rsidR="002E4D92" w:rsidRPr="00EC1C71" w:rsidRDefault="002E4D92" w:rsidP="00EC1C71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Veškerá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práva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povinnosti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Smluvních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stran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vyplývající</w:t>
      </w:r>
      <w:r w:rsidRPr="0007171A">
        <w:rPr>
          <w:rFonts w:ascii="Tahoma" w:hAnsi="Tahoma" w:cs="Tahoma"/>
          <w:spacing w:val="-4"/>
        </w:rPr>
        <w:t xml:space="preserve"> </w:t>
      </w:r>
      <w:r w:rsidRPr="0007171A">
        <w:rPr>
          <w:rFonts w:ascii="Tahoma" w:hAnsi="Tahoma" w:cs="Tahoma"/>
        </w:rPr>
        <w:t>ze Smlouvy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-3"/>
        </w:rPr>
        <w:t xml:space="preserve"> </w:t>
      </w:r>
      <w:r w:rsidRPr="0007171A">
        <w:rPr>
          <w:rFonts w:ascii="Tahoma" w:hAnsi="Tahoma" w:cs="Tahoma"/>
        </w:rPr>
        <w:t>řídí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českým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právním řádem. Smluvní strany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se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dohodly, že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ustanovení právních předpisů, která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nemají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donucující účinky, mají přednost před obchodními zvyklostmi, pokud Smlouva nestanoví jinak. Smluvní strany vylučují použití Úmluvy OSN o smlouvách o mezinárodní koupi zboží.</w:t>
      </w:r>
    </w:p>
    <w:p w14:paraId="3E8272F4" w14:textId="7A8E6864" w:rsidR="002E4D92" w:rsidRPr="00EC1C71" w:rsidRDefault="002E4D92" w:rsidP="002E4D92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Všechny spory vznikající ze Smlouvy a v souvislosti s ní budou podle vůle Smluvních stran rozhodovány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soudy České republiky, jakožto soudy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výlučně příslušnými.</w:t>
      </w:r>
      <w:r w:rsidRPr="0007171A">
        <w:rPr>
          <w:rFonts w:ascii="Tahoma" w:hAnsi="Tahoma" w:cs="Tahoma"/>
          <w:spacing w:val="-1"/>
        </w:rPr>
        <w:t xml:space="preserve"> </w:t>
      </w:r>
      <w:r w:rsidRPr="0007171A">
        <w:rPr>
          <w:rFonts w:ascii="Tahoma" w:hAnsi="Tahoma" w:cs="Tahoma"/>
        </w:rPr>
        <w:t>Místní příslušnost soudů se sjednává dle sídla Kupujícího.</w:t>
      </w:r>
    </w:p>
    <w:p w14:paraId="5A27241B" w14:textId="12F0BA69" w:rsidR="002F7BA9" w:rsidRPr="00455CF0" w:rsidRDefault="002E4D92" w:rsidP="00455CF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Smlouvu</w:t>
      </w:r>
      <w:r w:rsidRPr="0007171A">
        <w:rPr>
          <w:rFonts w:ascii="Tahoma" w:hAnsi="Tahoma" w:cs="Tahoma"/>
          <w:spacing w:val="32"/>
        </w:rPr>
        <w:t xml:space="preserve"> </w:t>
      </w:r>
      <w:r w:rsidRPr="0007171A">
        <w:rPr>
          <w:rFonts w:ascii="Tahoma" w:hAnsi="Tahoma" w:cs="Tahoma"/>
        </w:rPr>
        <w:t>lze</w:t>
      </w:r>
      <w:r w:rsidRPr="0007171A">
        <w:rPr>
          <w:rFonts w:ascii="Tahoma" w:hAnsi="Tahoma" w:cs="Tahoma"/>
          <w:spacing w:val="33"/>
        </w:rPr>
        <w:t xml:space="preserve"> </w:t>
      </w:r>
      <w:r w:rsidRPr="0007171A">
        <w:rPr>
          <w:rFonts w:ascii="Tahoma" w:hAnsi="Tahoma" w:cs="Tahoma"/>
        </w:rPr>
        <w:t>měnit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</w:rPr>
        <w:t>pouze</w:t>
      </w:r>
      <w:r w:rsidRPr="0007171A">
        <w:rPr>
          <w:rFonts w:ascii="Tahoma" w:hAnsi="Tahoma" w:cs="Tahoma"/>
          <w:spacing w:val="31"/>
        </w:rPr>
        <w:t xml:space="preserve"> </w:t>
      </w:r>
      <w:r w:rsidRPr="0007171A">
        <w:rPr>
          <w:rFonts w:ascii="Tahoma" w:hAnsi="Tahoma" w:cs="Tahoma"/>
        </w:rPr>
        <w:t>písemnými</w:t>
      </w:r>
      <w:r w:rsidRPr="0007171A">
        <w:rPr>
          <w:rFonts w:ascii="Tahoma" w:hAnsi="Tahoma" w:cs="Tahoma"/>
          <w:spacing w:val="-7"/>
        </w:rPr>
        <w:t xml:space="preserve"> </w:t>
      </w:r>
      <w:r w:rsidRPr="0007171A">
        <w:rPr>
          <w:rFonts w:ascii="Tahoma" w:hAnsi="Tahoma" w:cs="Tahoma"/>
        </w:rPr>
        <w:t>vzestupně</w:t>
      </w:r>
      <w:r w:rsidRPr="0007171A">
        <w:rPr>
          <w:rFonts w:ascii="Tahoma" w:hAnsi="Tahoma" w:cs="Tahoma"/>
          <w:spacing w:val="-5"/>
        </w:rPr>
        <w:t xml:space="preserve"> </w:t>
      </w:r>
      <w:r w:rsidRPr="0007171A">
        <w:rPr>
          <w:rFonts w:ascii="Tahoma" w:hAnsi="Tahoma" w:cs="Tahoma"/>
        </w:rPr>
        <w:t>číslovanými</w:t>
      </w:r>
      <w:r w:rsidRPr="0007171A">
        <w:rPr>
          <w:rFonts w:ascii="Tahoma" w:hAnsi="Tahoma" w:cs="Tahoma"/>
          <w:spacing w:val="39"/>
        </w:rPr>
        <w:t xml:space="preserve"> </w:t>
      </w:r>
      <w:r w:rsidRPr="0007171A">
        <w:rPr>
          <w:rFonts w:ascii="Tahoma" w:hAnsi="Tahoma" w:cs="Tahoma"/>
        </w:rPr>
        <w:t>dodatky.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</w:rPr>
        <w:t>Jakékoli</w:t>
      </w:r>
      <w:r w:rsidRPr="0007171A">
        <w:rPr>
          <w:rFonts w:ascii="Tahoma" w:hAnsi="Tahoma" w:cs="Tahoma"/>
          <w:spacing w:val="35"/>
        </w:rPr>
        <w:t xml:space="preserve"> </w:t>
      </w:r>
      <w:r w:rsidRPr="0007171A">
        <w:rPr>
          <w:rFonts w:ascii="Tahoma" w:hAnsi="Tahoma" w:cs="Tahoma"/>
        </w:rPr>
        <w:t>změny</w:t>
      </w:r>
      <w:r w:rsidRPr="0007171A">
        <w:rPr>
          <w:rFonts w:ascii="Tahoma" w:hAnsi="Tahoma" w:cs="Tahoma"/>
          <w:spacing w:val="36"/>
        </w:rPr>
        <w:t xml:space="preserve"> </w:t>
      </w:r>
      <w:r w:rsidRPr="0007171A">
        <w:rPr>
          <w:rFonts w:ascii="Tahoma" w:hAnsi="Tahoma" w:cs="Tahoma"/>
          <w:spacing w:val="-2"/>
        </w:rPr>
        <w:lastRenderedPageBreak/>
        <w:t>Smlouvy</w:t>
      </w:r>
      <w:r w:rsidR="00EC1C71">
        <w:rPr>
          <w:rFonts w:ascii="Tahoma" w:hAnsi="Tahoma" w:cs="Tahoma"/>
          <w:spacing w:val="-2"/>
        </w:rPr>
        <w:t xml:space="preserve"> </w:t>
      </w:r>
      <w:r w:rsidRPr="00EC1C71">
        <w:rPr>
          <w:rFonts w:ascii="Tahoma" w:hAnsi="Tahoma" w:cs="Tahoma"/>
        </w:rPr>
        <w:t>učiněné</w:t>
      </w:r>
      <w:r w:rsidRPr="00EC1C71">
        <w:rPr>
          <w:rFonts w:ascii="Tahoma" w:hAnsi="Tahoma" w:cs="Tahoma"/>
          <w:spacing w:val="41"/>
        </w:rPr>
        <w:t xml:space="preserve"> </w:t>
      </w:r>
      <w:r w:rsidR="00627E34" w:rsidRPr="00EC1C71">
        <w:rPr>
          <w:rFonts w:ascii="Tahoma" w:hAnsi="Tahoma" w:cs="Tahoma"/>
        </w:rPr>
        <w:t>jinou,</w:t>
      </w:r>
      <w:r w:rsidRPr="00EC1C71">
        <w:rPr>
          <w:rFonts w:ascii="Tahoma" w:hAnsi="Tahoma" w:cs="Tahoma"/>
          <w:spacing w:val="-3"/>
        </w:rPr>
        <w:t xml:space="preserve"> </w:t>
      </w:r>
      <w:r w:rsidRPr="00EC1C71">
        <w:rPr>
          <w:rFonts w:ascii="Tahoma" w:hAnsi="Tahoma" w:cs="Tahoma"/>
        </w:rPr>
        <w:t>než písemnou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formou</w:t>
      </w:r>
      <w:r w:rsidRPr="00EC1C71">
        <w:rPr>
          <w:rFonts w:ascii="Tahoma" w:hAnsi="Tahoma" w:cs="Tahoma"/>
          <w:spacing w:val="-6"/>
        </w:rPr>
        <w:t xml:space="preserve"> </w:t>
      </w:r>
      <w:r w:rsidRPr="00EC1C71">
        <w:rPr>
          <w:rFonts w:ascii="Tahoma" w:hAnsi="Tahoma" w:cs="Tahoma"/>
        </w:rPr>
        <w:t>jsou</w:t>
      </w:r>
      <w:r w:rsidRPr="00EC1C71">
        <w:rPr>
          <w:rFonts w:ascii="Tahoma" w:hAnsi="Tahoma" w:cs="Tahoma"/>
          <w:spacing w:val="-7"/>
        </w:rPr>
        <w:t xml:space="preserve"> </w:t>
      </w:r>
      <w:r w:rsidRPr="00EC1C71">
        <w:rPr>
          <w:rFonts w:ascii="Tahoma" w:hAnsi="Tahoma" w:cs="Tahoma"/>
          <w:spacing w:val="-2"/>
        </w:rPr>
        <w:t>vyloučeny.</w:t>
      </w:r>
    </w:p>
    <w:p w14:paraId="61DE0A80" w14:textId="002B85D7" w:rsidR="002E4D92" w:rsidRPr="00455CF0" w:rsidRDefault="00B11153" w:rsidP="1C5B59CC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</w:t>
      </w:r>
      <w:r w:rsidR="00FA09C7">
        <w:rPr>
          <w:rFonts w:ascii="Tahoma" w:hAnsi="Tahoma" w:cs="Tahoma"/>
        </w:rPr>
        <w:t>S</w:t>
      </w:r>
      <w:r w:rsidR="002E4D92" w:rsidRPr="0007171A">
        <w:rPr>
          <w:rFonts w:ascii="Tahoma" w:hAnsi="Tahoma" w:cs="Tahoma"/>
        </w:rPr>
        <w:t>mlouva</w:t>
      </w:r>
      <w:r w:rsidR="002E4D92" w:rsidRPr="0007171A">
        <w:rPr>
          <w:rFonts w:ascii="Tahoma" w:hAnsi="Tahoma" w:cs="Tahoma"/>
          <w:spacing w:val="-6"/>
        </w:rPr>
        <w:t xml:space="preserve"> </w:t>
      </w:r>
      <w:r w:rsidR="002E4D92" w:rsidRPr="0007171A">
        <w:rPr>
          <w:rFonts w:ascii="Tahoma" w:hAnsi="Tahoma" w:cs="Tahoma"/>
        </w:rPr>
        <w:t>bude</w:t>
      </w:r>
      <w:r w:rsidR="002E4D92" w:rsidRPr="0007171A">
        <w:rPr>
          <w:rFonts w:ascii="Tahoma" w:hAnsi="Tahoma" w:cs="Tahoma"/>
          <w:spacing w:val="-5"/>
        </w:rPr>
        <w:t xml:space="preserve"> </w:t>
      </w:r>
      <w:r w:rsidR="002E4D92" w:rsidRPr="0007171A">
        <w:rPr>
          <w:rFonts w:ascii="Tahoma" w:hAnsi="Tahoma" w:cs="Tahoma"/>
        </w:rPr>
        <w:t>uzavřena</w:t>
      </w:r>
      <w:r w:rsidR="002E4D92" w:rsidRPr="0007171A">
        <w:rPr>
          <w:rFonts w:ascii="Tahoma" w:hAnsi="Tahoma" w:cs="Tahoma"/>
          <w:spacing w:val="-7"/>
        </w:rPr>
        <w:t xml:space="preserve"> </w:t>
      </w:r>
      <w:r w:rsidR="002E4D92" w:rsidRPr="0007171A">
        <w:rPr>
          <w:rFonts w:ascii="Tahoma" w:hAnsi="Tahoma" w:cs="Tahoma"/>
        </w:rPr>
        <w:t>v</w:t>
      </w:r>
      <w:r w:rsidR="002E4D92" w:rsidRPr="0007171A">
        <w:rPr>
          <w:rFonts w:ascii="Tahoma" w:hAnsi="Tahoma" w:cs="Tahoma"/>
          <w:spacing w:val="-6"/>
        </w:rPr>
        <w:t xml:space="preserve"> </w:t>
      </w:r>
      <w:r w:rsidR="002E4D92" w:rsidRPr="0007171A">
        <w:rPr>
          <w:rFonts w:ascii="Tahoma" w:hAnsi="Tahoma" w:cs="Tahoma"/>
        </w:rPr>
        <w:t>elektronické</w:t>
      </w:r>
      <w:r w:rsidR="002E4D92" w:rsidRPr="0007171A">
        <w:rPr>
          <w:rFonts w:ascii="Tahoma" w:hAnsi="Tahoma" w:cs="Tahoma"/>
          <w:spacing w:val="-6"/>
        </w:rPr>
        <w:t xml:space="preserve"> </w:t>
      </w:r>
      <w:r w:rsidR="002E4D92" w:rsidRPr="0007171A">
        <w:rPr>
          <w:rFonts w:ascii="Tahoma" w:hAnsi="Tahoma" w:cs="Tahoma"/>
        </w:rPr>
        <w:t>podobě</w:t>
      </w:r>
      <w:r w:rsidR="002E4D92" w:rsidRPr="0007171A">
        <w:rPr>
          <w:rFonts w:ascii="Tahoma" w:hAnsi="Tahoma" w:cs="Tahoma"/>
          <w:spacing w:val="-5"/>
        </w:rPr>
        <w:t xml:space="preserve"> </w:t>
      </w:r>
      <w:r w:rsidR="002E4D92" w:rsidRPr="0007171A">
        <w:rPr>
          <w:rFonts w:ascii="Tahoma" w:hAnsi="Tahoma" w:cs="Tahoma"/>
        </w:rPr>
        <w:t>připojením</w:t>
      </w:r>
      <w:r w:rsidR="002E4D92" w:rsidRPr="0007171A">
        <w:rPr>
          <w:rFonts w:ascii="Tahoma" w:hAnsi="Tahoma" w:cs="Tahoma"/>
          <w:spacing w:val="-5"/>
        </w:rPr>
        <w:t xml:space="preserve"> </w:t>
      </w:r>
      <w:r w:rsidR="002E4D92" w:rsidRPr="0007171A">
        <w:rPr>
          <w:rFonts w:ascii="Tahoma" w:hAnsi="Tahoma" w:cs="Tahoma"/>
        </w:rPr>
        <w:t>elektronických</w:t>
      </w:r>
      <w:r w:rsidR="002E4D92" w:rsidRPr="0007171A">
        <w:rPr>
          <w:rFonts w:ascii="Tahoma" w:hAnsi="Tahoma" w:cs="Tahoma"/>
          <w:spacing w:val="-5"/>
        </w:rPr>
        <w:t xml:space="preserve"> </w:t>
      </w:r>
      <w:r w:rsidR="002E4D92" w:rsidRPr="0007171A">
        <w:rPr>
          <w:rFonts w:ascii="Tahoma" w:hAnsi="Tahoma" w:cs="Tahoma"/>
        </w:rPr>
        <w:t>podpisů</w:t>
      </w:r>
      <w:r w:rsidR="002E4D92" w:rsidRPr="0007171A">
        <w:rPr>
          <w:rFonts w:ascii="Tahoma" w:hAnsi="Tahoma" w:cs="Tahoma"/>
          <w:spacing w:val="-6"/>
        </w:rPr>
        <w:t xml:space="preserve"> </w:t>
      </w:r>
      <w:r w:rsidR="002E4D92" w:rsidRPr="0007171A">
        <w:rPr>
          <w:rFonts w:ascii="Tahoma" w:hAnsi="Tahoma" w:cs="Tahoma"/>
        </w:rPr>
        <w:t>obou</w:t>
      </w:r>
      <w:r w:rsidR="002E4D92" w:rsidRPr="0007171A">
        <w:rPr>
          <w:rFonts w:ascii="Tahoma" w:hAnsi="Tahoma" w:cs="Tahoma"/>
          <w:spacing w:val="-8"/>
        </w:rPr>
        <w:t xml:space="preserve"> </w:t>
      </w:r>
      <w:r w:rsidR="002E4D92" w:rsidRPr="0007171A">
        <w:rPr>
          <w:rFonts w:ascii="Tahoma" w:hAnsi="Tahoma" w:cs="Tahoma"/>
          <w:spacing w:val="-2"/>
        </w:rPr>
        <w:t>smluvních</w:t>
      </w:r>
      <w:r w:rsidR="00455CF0">
        <w:rPr>
          <w:rFonts w:ascii="Tahoma" w:hAnsi="Tahoma" w:cs="Tahoma"/>
          <w:spacing w:val="-2"/>
        </w:rPr>
        <w:t xml:space="preserve"> </w:t>
      </w:r>
      <w:r w:rsidR="002E4D92" w:rsidRPr="00455CF0">
        <w:rPr>
          <w:rFonts w:ascii="Tahoma" w:hAnsi="Tahoma" w:cs="Tahoma"/>
          <w:spacing w:val="-2"/>
        </w:rPr>
        <w:t>stran</w:t>
      </w:r>
      <w:r>
        <w:rPr>
          <w:rFonts w:ascii="Tahoma" w:hAnsi="Tahoma" w:cs="Tahoma"/>
          <w:spacing w:val="-2"/>
        </w:rPr>
        <w:t>, v jednom vyhotovení, přičemž toto obdrží každá ze smluvních stran</w:t>
      </w:r>
      <w:r w:rsidR="002E4D92" w:rsidRPr="00455CF0">
        <w:rPr>
          <w:rFonts w:ascii="Tahoma" w:hAnsi="Tahoma" w:cs="Tahoma"/>
          <w:spacing w:val="-2"/>
        </w:rPr>
        <w:t>.</w:t>
      </w:r>
      <w:r>
        <w:rPr>
          <w:rFonts w:ascii="Tahoma" w:hAnsi="Tahoma" w:cs="Tahoma"/>
          <w:spacing w:val="-2"/>
        </w:rPr>
        <w:t xml:space="preserve"> </w:t>
      </w:r>
    </w:p>
    <w:p w14:paraId="73D2442F" w14:textId="7556AC97" w:rsidR="002E4D92" w:rsidRPr="00455CF0" w:rsidRDefault="002E4D92" w:rsidP="00455CF0">
      <w:pPr>
        <w:pStyle w:val="Odstavecseseznamem"/>
        <w:numPr>
          <w:ilvl w:val="0"/>
          <w:numId w:val="4"/>
        </w:numPr>
        <w:tabs>
          <w:tab w:val="left" w:pos="852"/>
          <w:tab w:val="left" w:pos="899"/>
        </w:tabs>
        <w:spacing w:before="261" w:line="242" w:lineRule="auto"/>
        <w:ind w:left="852" w:right="129" w:hanging="567"/>
        <w:contextualSpacing w:val="0"/>
        <w:jc w:val="both"/>
        <w:rPr>
          <w:rFonts w:ascii="Tahoma" w:hAnsi="Tahoma" w:cs="Tahoma"/>
        </w:rPr>
      </w:pPr>
      <w:r w:rsidRPr="0007171A">
        <w:rPr>
          <w:rFonts w:ascii="Tahoma" w:hAnsi="Tahoma" w:cs="Tahoma"/>
        </w:rPr>
        <w:t>Smlouva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nabývá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platnosti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dnem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jejího</w:t>
      </w:r>
      <w:r w:rsidRPr="0007171A">
        <w:rPr>
          <w:rFonts w:ascii="Tahoma" w:hAnsi="Tahoma" w:cs="Tahoma"/>
          <w:spacing w:val="40"/>
        </w:rPr>
        <w:t xml:space="preserve"> </w:t>
      </w:r>
      <w:r w:rsidRPr="0007171A">
        <w:rPr>
          <w:rFonts w:ascii="Tahoma" w:hAnsi="Tahoma" w:cs="Tahoma"/>
        </w:rPr>
        <w:t>podpisu</w:t>
      </w:r>
      <w:r w:rsidRPr="0007171A">
        <w:rPr>
          <w:rFonts w:ascii="Tahoma" w:hAnsi="Tahoma" w:cs="Tahoma"/>
          <w:spacing w:val="26"/>
        </w:rPr>
        <w:t xml:space="preserve"> </w:t>
      </w:r>
      <w:r w:rsidRPr="0007171A">
        <w:rPr>
          <w:rFonts w:ascii="Tahoma" w:hAnsi="Tahoma" w:cs="Tahoma"/>
        </w:rPr>
        <w:t>oběma</w:t>
      </w:r>
      <w:r w:rsidRPr="0007171A">
        <w:rPr>
          <w:rFonts w:ascii="Tahoma" w:hAnsi="Tahoma" w:cs="Tahoma"/>
          <w:spacing w:val="29"/>
        </w:rPr>
        <w:t xml:space="preserve"> </w:t>
      </w:r>
      <w:r w:rsidRPr="0007171A">
        <w:rPr>
          <w:rFonts w:ascii="Tahoma" w:hAnsi="Tahoma" w:cs="Tahoma"/>
        </w:rPr>
        <w:t>Smluvními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stranami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a</w:t>
      </w:r>
      <w:r w:rsidRPr="0007171A">
        <w:rPr>
          <w:rFonts w:ascii="Tahoma" w:hAnsi="Tahoma" w:cs="Tahoma"/>
          <w:spacing w:val="27"/>
        </w:rPr>
        <w:t xml:space="preserve"> </w:t>
      </w:r>
      <w:r w:rsidRPr="0007171A">
        <w:rPr>
          <w:rFonts w:ascii="Tahoma" w:hAnsi="Tahoma" w:cs="Tahoma"/>
        </w:rPr>
        <w:t>účinnosti</w:t>
      </w:r>
      <w:r w:rsidRPr="0007171A">
        <w:rPr>
          <w:rFonts w:ascii="Tahoma" w:hAnsi="Tahoma" w:cs="Tahoma"/>
          <w:spacing w:val="30"/>
        </w:rPr>
        <w:t xml:space="preserve"> </w:t>
      </w:r>
      <w:r w:rsidRPr="0007171A">
        <w:rPr>
          <w:rFonts w:ascii="Tahoma" w:hAnsi="Tahoma" w:cs="Tahoma"/>
        </w:rPr>
        <w:t>dnem uveřejnění v registru smluv v souladu se Zákonem o registru smluv.</w:t>
      </w:r>
    </w:p>
    <w:p w14:paraId="54274EB6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0303762F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1AC0911D" w14:textId="77777777" w:rsidR="00172988" w:rsidRPr="00235375" w:rsidRDefault="00172988" w:rsidP="00172988">
      <w:pPr>
        <w:keepNext/>
        <w:suppressAutoHyphens/>
        <w:jc w:val="both"/>
        <w:rPr>
          <w:rFonts w:ascii="Tahoma" w:hAnsi="Tahoma" w:cs="Tahoma"/>
          <w:b/>
        </w:rPr>
      </w:pPr>
      <w:r w:rsidRPr="00235375">
        <w:rPr>
          <w:rFonts w:ascii="Tahoma" w:hAnsi="Tahoma" w:cs="Tahoma"/>
          <w:b/>
        </w:rPr>
        <w:t>Přílohy</w:t>
      </w:r>
    </w:p>
    <w:p w14:paraId="688BB99C" w14:textId="77777777" w:rsidR="00172988" w:rsidRPr="00235375" w:rsidRDefault="00172988" w:rsidP="00172988">
      <w:pPr>
        <w:keepNext/>
        <w:suppressAutoHyphens/>
        <w:jc w:val="both"/>
        <w:rPr>
          <w:rFonts w:ascii="Tahoma" w:hAnsi="Tahoma" w:cs="Tahoma"/>
          <w:b/>
        </w:rPr>
      </w:pPr>
    </w:p>
    <w:p w14:paraId="09C5BE5D" w14:textId="20BA2B33" w:rsidR="00A900CA" w:rsidRDefault="1C5B59CC" w:rsidP="00172988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r w:rsidRPr="1C5B59CC">
        <w:rPr>
          <w:rFonts w:ascii="Tahoma" w:hAnsi="Tahoma" w:cs="Tahoma"/>
        </w:rPr>
        <w:t xml:space="preserve">Specifikace předmětu plnění </w:t>
      </w:r>
    </w:p>
    <w:p w14:paraId="535C78BA" w14:textId="3323369E" w:rsidR="00172988" w:rsidRPr="00235375" w:rsidRDefault="00A900CA" w:rsidP="00172988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1C5B59CC" w:rsidRPr="1C5B59CC">
        <w:rPr>
          <w:rFonts w:ascii="Tahoma" w:hAnsi="Tahoma" w:cs="Tahoma"/>
        </w:rPr>
        <w:t>oupis dodávek</w:t>
      </w:r>
    </w:p>
    <w:p w14:paraId="50BD4A19" w14:textId="7F3E1E5B" w:rsidR="00172988" w:rsidRPr="007E5EE7" w:rsidRDefault="00172988" w:rsidP="007E5EE7">
      <w:pPr>
        <w:pStyle w:val="Odstavecseseznamem"/>
        <w:widowControl/>
        <w:numPr>
          <w:ilvl w:val="0"/>
          <w:numId w:val="9"/>
        </w:numPr>
        <w:suppressAutoHyphens/>
        <w:autoSpaceDE/>
        <w:autoSpaceDN/>
        <w:ind w:left="1418" w:hanging="1418"/>
        <w:jc w:val="both"/>
        <w:rPr>
          <w:rFonts w:ascii="Tahoma" w:hAnsi="Tahoma" w:cs="Tahoma"/>
        </w:rPr>
      </w:pPr>
      <w:bookmarkStart w:id="41" w:name="_Ref433128944"/>
      <w:r w:rsidRPr="00235375">
        <w:rPr>
          <w:rFonts w:ascii="Tahoma" w:hAnsi="Tahoma" w:cs="Tahoma"/>
        </w:rPr>
        <w:t xml:space="preserve">Seznam </w:t>
      </w:r>
      <w:bookmarkEnd w:id="41"/>
      <w:r w:rsidRPr="00235375">
        <w:rPr>
          <w:rFonts w:ascii="Tahoma" w:hAnsi="Tahoma" w:cs="Tahoma"/>
        </w:rPr>
        <w:t>Poddodavatelů</w:t>
      </w:r>
    </w:p>
    <w:p w14:paraId="2B59D9FA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310C0BE3" w14:textId="77777777" w:rsidR="002E4D92" w:rsidRPr="0007171A" w:rsidRDefault="002E4D92" w:rsidP="002E4D92">
      <w:pPr>
        <w:pStyle w:val="Zkladntext"/>
        <w:rPr>
          <w:rFonts w:ascii="Tahoma" w:hAnsi="Tahoma" w:cs="Tahoma"/>
        </w:rPr>
      </w:pPr>
    </w:p>
    <w:p w14:paraId="3630C28E" w14:textId="77777777" w:rsidR="002E4D92" w:rsidRDefault="002E4D92" w:rsidP="002E4D92">
      <w:pPr>
        <w:pStyle w:val="Zkladntext"/>
        <w:spacing w:before="1"/>
        <w:rPr>
          <w:rFonts w:ascii="Tahoma" w:hAnsi="Tahoma" w:cs="Tahoma"/>
        </w:rPr>
      </w:pPr>
    </w:p>
    <w:p w14:paraId="5F1D1D7C" w14:textId="77777777" w:rsidR="00BB3338" w:rsidRDefault="00BB3338" w:rsidP="002E4D92">
      <w:pPr>
        <w:pStyle w:val="Zkladntext"/>
        <w:spacing w:before="1"/>
        <w:rPr>
          <w:rFonts w:ascii="Tahoma" w:hAnsi="Tahoma" w:cs="Tahoma"/>
        </w:rPr>
      </w:pPr>
    </w:p>
    <w:p w14:paraId="6EF913B8" w14:textId="77777777" w:rsidR="00BB3338" w:rsidRDefault="00BB3338" w:rsidP="002E4D92">
      <w:pPr>
        <w:pStyle w:val="Zkladntext"/>
        <w:spacing w:before="1"/>
        <w:rPr>
          <w:rFonts w:ascii="Tahoma" w:hAnsi="Tahoma" w:cs="Tahoma"/>
        </w:rPr>
      </w:pPr>
    </w:p>
    <w:p w14:paraId="3103E6CC" w14:textId="77777777" w:rsidR="00BB3338" w:rsidRPr="0007171A" w:rsidRDefault="00BB3338" w:rsidP="002E4D92">
      <w:pPr>
        <w:pStyle w:val="Zkladntext"/>
        <w:spacing w:before="1"/>
        <w:rPr>
          <w:rFonts w:ascii="Tahoma" w:hAnsi="Tahoma" w:cs="Tahoma"/>
        </w:rPr>
      </w:pPr>
    </w:p>
    <w:p w14:paraId="07A4992E" w14:textId="77777777" w:rsidR="002E4D92" w:rsidRPr="0007171A" w:rsidRDefault="002E4D92" w:rsidP="002E4D92">
      <w:pPr>
        <w:pStyle w:val="Zkladntext"/>
        <w:tabs>
          <w:tab w:val="left" w:pos="2259"/>
          <w:tab w:val="left" w:pos="4061"/>
          <w:tab w:val="left" w:pos="5242"/>
          <w:tab w:val="left" w:pos="7216"/>
          <w:tab w:val="left" w:pos="9018"/>
        </w:tabs>
        <w:ind w:left="285"/>
        <w:rPr>
          <w:rFonts w:ascii="Tahoma" w:hAnsi="Tahoma" w:cs="Tahoma"/>
        </w:rPr>
      </w:pPr>
      <w:r w:rsidRPr="0007171A">
        <w:rPr>
          <w:rFonts w:ascii="Tahoma" w:hAnsi="Tahoma" w:cs="Tahoma"/>
          <w:spacing w:val="-10"/>
        </w:rPr>
        <w:t>V</w:t>
      </w:r>
      <w:r w:rsidRPr="0007171A">
        <w:rPr>
          <w:rFonts w:ascii="Tahoma" w:hAnsi="Tahoma" w:cs="Tahoma"/>
          <w:u w:val="single"/>
        </w:rPr>
        <w:tab/>
      </w:r>
      <w:r w:rsidRPr="0007171A">
        <w:rPr>
          <w:rFonts w:ascii="Tahoma" w:hAnsi="Tahoma" w:cs="Tahoma"/>
          <w:spacing w:val="-5"/>
        </w:rPr>
        <w:t>dne</w:t>
      </w:r>
      <w:r w:rsidRPr="0007171A">
        <w:rPr>
          <w:rFonts w:ascii="Tahoma" w:hAnsi="Tahoma" w:cs="Tahoma"/>
          <w:u w:val="single"/>
        </w:rPr>
        <w:tab/>
      </w:r>
      <w:r w:rsidRPr="0007171A">
        <w:rPr>
          <w:rFonts w:ascii="Tahoma" w:hAnsi="Tahoma" w:cs="Tahoma"/>
        </w:rPr>
        <w:tab/>
      </w:r>
      <w:r w:rsidRPr="0007171A">
        <w:rPr>
          <w:rFonts w:ascii="Tahoma" w:hAnsi="Tahoma" w:cs="Tahoma"/>
          <w:spacing w:val="-10"/>
        </w:rPr>
        <w:t>V</w:t>
      </w:r>
      <w:r w:rsidRPr="0007171A">
        <w:rPr>
          <w:rFonts w:ascii="Tahoma" w:hAnsi="Tahoma" w:cs="Tahoma"/>
          <w:u w:val="single"/>
        </w:rPr>
        <w:tab/>
      </w:r>
      <w:r w:rsidRPr="0007171A">
        <w:rPr>
          <w:rFonts w:ascii="Tahoma" w:hAnsi="Tahoma" w:cs="Tahoma"/>
        </w:rPr>
        <w:t xml:space="preserve">dne </w:t>
      </w:r>
      <w:r w:rsidRPr="0007171A">
        <w:rPr>
          <w:rFonts w:ascii="Tahoma" w:hAnsi="Tahoma" w:cs="Tahoma"/>
          <w:u w:val="single"/>
        </w:rPr>
        <w:tab/>
      </w:r>
    </w:p>
    <w:p w14:paraId="50953A26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07E4A5BD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69B706A5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D86D09E" w14:textId="77777777" w:rsidR="002E4D92" w:rsidRPr="0007171A" w:rsidRDefault="002E4D92" w:rsidP="002E4D92">
      <w:pPr>
        <w:pStyle w:val="Zkladntext"/>
        <w:rPr>
          <w:rFonts w:ascii="Tahoma" w:hAnsi="Tahoma" w:cs="Tahoma"/>
          <w:sz w:val="20"/>
        </w:rPr>
      </w:pPr>
    </w:p>
    <w:p w14:paraId="27FE0DB9" w14:textId="77777777" w:rsidR="002E4D92" w:rsidRPr="0007171A" w:rsidRDefault="002E4D92" w:rsidP="002E4D92">
      <w:pPr>
        <w:pStyle w:val="Zkladntext"/>
        <w:spacing w:before="70"/>
        <w:rPr>
          <w:rFonts w:ascii="Tahoma" w:hAnsi="Tahoma" w:cs="Tahoma"/>
          <w:sz w:val="20"/>
        </w:rPr>
      </w:pPr>
      <w:r w:rsidRPr="0007171A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538287" wp14:editId="35E1F113">
                <wp:simplePos x="0" y="0"/>
                <wp:positionH relativeFrom="page">
                  <wp:posOffset>901064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1382F" id="Graphic 4" o:spid="_x0000_s1026" style="position:absolute;margin-left:70.95pt;margin-top:16.95pt;width:202.6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" path="m,l2573655,e" filled="f" strokeweight=".25317mm">
                <v:path arrowok="t"/>
                <w10:wrap type="topAndBottom" anchorx="page"/>
              </v:shape>
            </w:pict>
          </mc:Fallback>
        </mc:AlternateContent>
      </w:r>
      <w:r w:rsidRPr="0007171A">
        <w:rPr>
          <w:rFonts w:ascii="Tahoma" w:hAnsi="Tahoma" w:cs="Tahoma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2B899A" wp14:editId="37EA285D">
                <wp:simplePos x="0" y="0"/>
                <wp:positionH relativeFrom="page">
                  <wp:posOffset>4048125</wp:posOffset>
                </wp:positionH>
                <wp:positionV relativeFrom="paragraph">
                  <wp:posOffset>215213</wp:posOffset>
                </wp:positionV>
                <wp:extent cx="25736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655">
                              <a:moveTo>
                                <a:pt x="0" y="0"/>
                              </a:moveTo>
                              <a:lnTo>
                                <a:pt x="2573654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7E2B1" id="Graphic 5" o:spid="_x0000_s1026" style="position:absolute;margin-left:318.75pt;margin-top:16.95pt;width:202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FeXEwIAAFsEAAAOAAAAZHJzL2Uyb0RvYy54bWysVMFu2zAMvQ/YPwi6L06ypu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" path="m,l2573654,e" filled="f" strokeweight=".25317mm">
                <v:path arrowok="t"/>
                <w10:wrap type="topAndBottom" anchorx="page"/>
              </v:shape>
            </w:pict>
          </mc:Fallback>
        </mc:AlternateContent>
      </w:r>
    </w:p>
    <w:p w14:paraId="18EE4B63" w14:textId="77777777" w:rsidR="00CE7714" w:rsidRDefault="0007337B" w:rsidP="0007337B">
      <w:pPr>
        <w:tabs>
          <w:tab w:val="left" w:pos="5242"/>
        </w:tabs>
        <w:ind w:left="285"/>
      </w:pPr>
      <w:r w:rsidRPr="0007337B">
        <w:rPr>
          <w:rFonts w:ascii="Tahoma" w:hAnsi="Tahoma" w:cs="Tahoma"/>
          <w:b/>
          <w:spacing w:val="-2"/>
        </w:rPr>
        <w:t>Slezská univerzita v Opavě</w:t>
      </w:r>
      <w:r w:rsidR="00292F65">
        <w:rPr>
          <w:rFonts w:ascii="Tahoma" w:hAnsi="Tahoma" w:cs="Tahoma"/>
          <w:b/>
          <w:spacing w:val="-2"/>
        </w:rPr>
        <w:tab/>
      </w:r>
      <w:r w:rsidR="00292F65" w:rsidRPr="0007171A">
        <w:rPr>
          <w:rFonts w:ascii="Tahoma" w:hAnsi="Tahoma" w:cs="Tahoma"/>
          <w:color w:val="000000"/>
          <w:highlight w:val="yellow"/>
        </w:rPr>
        <w:fldChar w:fldCharType="begin"/>
      </w:r>
      <w:r w:rsidR="00292F65" w:rsidRPr="0007171A">
        <w:rPr>
          <w:rFonts w:ascii="Tahoma" w:hAnsi="Tahoma" w:cs="Tahoma"/>
          <w:color w:val="000000"/>
          <w:highlight w:val="yellow"/>
        </w:rPr>
        <w:instrText xml:space="preserve"> MACROBUTTON  AcceptConflict "[Doplní účastník]" </w:instrText>
      </w:r>
      <w:r w:rsidR="00292F65" w:rsidRPr="0007171A">
        <w:rPr>
          <w:rFonts w:ascii="Tahoma" w:hAnsi="Tahoma" w:cs="Tahoma"/>
          <w:color w:val="000000"/>
          <w:highlight w:val="yellow"/>
        </w:rPr>
        <w:fldChar w:fldCharType="end"/>
      </w:r>
      <w:r w:rsidR="00CE7714" w:rsidRPr="00CE7714">
        <w:t xml:space="preserve"> </w:t>
      </w:r>
    </w:p>
    <w:p w14:paraId="00B68E0B" w14:textId="4EEBF4BE" w:rsidR="002E4D92" w:rsidRPr="00292F65" w:rsidRDefault="3C6F05E4" w:rsidP="3C6F05E4">
      <w:pPr>
        <w:tabs>
          <w:tab w:val="left" w:pos="5242"/>
        </w:tabs>
        <w:ind w:left="285"/>
        <w:rPr>
          <w:rFonts w:ascii="Tahoma" w:hAnsi="Tahoma" w:cs="Tahoma"/>
          <w:b/>
          <w:bCs/>
          <w:spacing w:val="-2"/>
        </w:rPr>
      </w:pPr>
      <w:r w:rsidRPr="3C6F05E4">
        <w:rPr>
          <w:rFonts w:ascii="Tahoma" w:hAnsi="Tahoma" w:cs="Tahoma"/>
          <w:color w:val="000000" w:themeColor="text1"/>
        </w:rPr>
        <w:t>Ing. Ivana Růžičková, MPA, kvestorka univerzity</w:t>
      </w:r>
      <w:r w:rsidR="00CE7714">
        <w:tab/>
      </w:r>
      <w:r w:rsidR="00CE7714" w:rsidRPr="3C6F05E4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CE7714" w:rsidRPr="3C6F05E4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CE7714" w:rsidRPr="3C6F05E4">
        <w:rPr>
          <w:rFonts w:ascii="Tahoma" w:hAnsi="Tahoma" w:cs="Tahoma"/>
          <w:color w:val="000000" w:themeColor="text1"/>
          <w:highlight w:val="yellow"/>
        </w:rPr>
        <w:fldChar w:fldCharType="end"/>
      </w:r>
      <w:r w:rsidRPr="3C6F05E4">
        <w:rPr>
          <w:rFonts w:ascii="Tahoma" w:hAnsi="Tahoma" w:cs="Tahoma"/>
          <w:color w:val="000000" w:themeColor="text1"/>
        </w:rPr>
        <w:t xml:space="preserve">                             </w:t>
      </w:r>
      <w:r w:rsidRPr="3C6F05E4">
        <w:rPr>
          <w:rFonts w:ascii="Tahoma" w:hAnsi="Tahoma" w:cs="Tahoma"/>
          <w:i/>
          <w:iCs/>
          <w:color w:val="000000" w:themeColor="text1"/>
        </w:rPr>
        <w:t>Kupující-</w:t>
      </w:r>
      <w:r w:rsidR="00CE7714">
        <w:tab/>
      </w:r>
      <w:r w:rsidR="00CE7714" w:rsidRPr="3C6F05E4">
        <w:rPr>
          <w:rFonts w:ascii="Tahoma" w:hAnsi="Tahoma" w:cs="Tahoma"/>
          <w:color w:val="000000" w:themeColor="text1"/>
          <w:highlight w:val="yellow"/>
        </w:rPr>
        <w:fldChar w:fldCharType="begin"/>
      </w:r>
      <w:r w:rsidR="00CE7714" w:rsidRPr="3C6F05E4">
        <w:rPr>
          <w:rFonts w:ascii="Tahoma" w:hAnsi="Tahoma" w:cs="Tahoma"/>
          <w:color w:val="000000" w:themeColor="text1"/>
          <w:highlight w:val="yellow"/>
        </w:rPr>
        <w:instrText xml:space="preserve"> MACROBUTTON  AcceptConflict "[Doplní účastník]" </w:instrText>
      </w:r>
      <w:r w:rsidR="00CE7714" w:rsidRPr="3C6F05E4">
        <w:rPr>
          <w:rFonts w:ascii="Tahoma" w:hAnsi="Tahoma" w:cs="Tahoma"/>
          <w:color w:val="000000" w:themeColor="text1"/>
          <w:highlight w:val="yellow"/>
        </w:rPr>
        <w:fldChar w:fldCharType="end"/>
      </w:r>
    </w:p>
    <w:p w14:paraId="7673FAA2" w14:textId="4A68EA41" w:rsidR="002E4D92" w:rsidRPr="0007171A" w:rsidRDefault="002E4D92" w:rsidP="002E4D92">
      <w:pPr>
        <w:tabs>
          <w:tab w:val="left" w:pos="5242"/>
        </w:tabs>
        <w:ind w:left="285"/>
        <w:rPr>
          <w:rFonts w:ascii="Tahoma" w:hAnsi="Tahoma" w:cs="Tahoma"/>
          <w:i/>
          <w:iCs/>
          <w:color w:val="000000"/>
        </w:rPr>
      </w:pPr>
      <w:r w:rsidRPr="0007171A">
        <w:rPr>
          <w:rFonts w:ascii="Tahoma" w:hAnsi="Tahoma" w:cs="Tahoma"/>
          <w:i/>
          <w:iCs/>
          <w:color w:val="000000"/>
        </w:rPr>
        <w:tab/>
        <w:t>-Prodávající-</w:t>
      </w:r>
    </w:p>
    <w:p w14:paraId="5A63135C" w14:textId="77777777" w:rsidR="002E4D92" w:rsidRPr="0007171A" w:rsidRDefault="002E4D92" w:rsidP="002E4D92">
      <w:pPr>
        <w:rPr>
          <w:rFonts w:ascii="Tahoma" w:hAnsi="Tahoma" w:cs="Tahoma"/>
          <w:color w:val="000000"/>
          <w:highlight w:val="yellow"/>
        </w:rPr>
      </w:pPr>
      <w:r w:rsidRPr="0007171A">
        <w:rPr>
          <w:rFonts w:ascii="Tahoma" w:hAnsi="Tahoma" w:cs="Tahoma"/>
          <w:color w:val="000000"/>
        </w:rPr>
        <w:br w:type="page"/>
      </w:r>
    </w:p>
    <w:p w14:paraId="25EA9534" w14:textId="77777777" w:rsidR="002E4D92" w:rsidRPr="0007171A" w:rsidRDefault="002E4D92" w:rsidP="002E4D92">
      <w:pPr>
        <w:tabs>
          <w:tab w:val="left" w:pos="5242"/>
        </w:tabs>
        <w:ind w:left="285"/>
        <w:rPr>
          <w:rFonts w:ascii="Tahoma" w:hAnsi="Tahoma" w:cs="Tahoma"/>
          <w:color w:val="000000"/>
          <w:highlight w:val="yellow"/>
        </w:rPr>
      </w:pPr>
    </w:p>
    <w:p w14:paraId="336AAB22" w14:textId="6D0FF786" w:rsidR="002E4D92" w:rsidRPr="005158B9" w:rsidRDefault="005158B9" w:rsidP="005158B9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5158B9">
        <w:rPr>
          <w:rFonts w:ascii="Tahoma" w:hAnsi="Tahoma" w:cs="Tahoma"/>
          <w:b/>
          <w:bCs/>
          <w:spacing w:val="-2"/>
        </w:rPr>
        <w:t>Příloha č. 1</w:t>
      </w:r>
    </w:p>
    <w:p w14:paraId="4A850483" w14:textId="63E80302" w:rsidR="002E4D92" w:rsidRPr="005158B9" w:rsidRDefault="002E4D92" w:rsidP="00A07DAB">
      <w:pPr>
        <w:ind w:left="182" w:right="35"/>
        <w:jc w:val="center"/>
        <w:rPr>
          <w:rFonts w:ascii="Tahoma" w:hAnsi="Tahoma" w:cs="Tahoma"/>
          <w:b/>
          <w:bCs/>
        </w:rPr>
      </w:pPr>
      <w:r w:rsidRPr="005158B9">
        <w:rPr>
          <w:rFonts w:ascii="Tahoma" w:hAnsi="Tahoma" w:cs="Tahoma"/>
          <w:b/>
          <w:bCs/>
          <w:spacing w:val="-2"/>
        </w:rPr>
        <w:t>Smlouvy</w:t>
      </w:r>
    </w:p>
    <w:p w14:paraId="7BE3515E" w14:textId="4394E290" w:rsidR="002E4D92" w:rsidRPr="0007171A" w:rsidRDefault="0086178A" w:rsidP="002236DC">
      <w:pPr>
        <w:pStyle w:val="Zkladntext"/>
        <w:spacing w:before="267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Specifikace předmětu plnění</w:t>
      </w:r>
    </w:p>
    <w:p w14:paraId="0248D0C1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145FA104" w14:textId="00B11BC4" w:rsidR="00405E20" w:rsidRDefault="0086178A" w:rsidP="0034409C">
      <w:pPr>
        <w:ind w:left="285"/>
        <w:jc w:val="both"/>
        <w:rPr>
          <w:rFonts w:ascii="Tahoma" w:hAnsi="Tahoma" w:cs="Tahoma"/>
          <w:b/>
          <w:i/>
          <w:color w:val="000000"/>
          <w:highlight w:val="lightGray"/>
        </w:rPr>
      </w:pPr>
      <w:r>
        <w:rPr>
          <w:rFonts w:ascii="Tahoma" w:hAnsi="Tahoma" w:cs="Tahoma"/>
          <w:b/>
          <w:i/>
          <w:color w:val="000000"/>
          <w:highlight w:val="lightGray"/>
        </w:rPr>
        <w:t xml:space="preserve">Specifikace předmětu plnění odpovídá </w:t>
      </w:r>
      <w:r w:rsidR="00B521CA">
        <w:rPr>
          <w:rFonts w:ascii="Tahoma" w:hAnsi="Tahoma" w:cs="Tahoma"/>
          <w:b/>
          <w:i/>
          <w:color w:val="000000"/>
          <w:highlight w:val="lightGray"/>
        </w:rPr>
        <w:t>řádn</w:t>
      </w:r>
      <w:r w:rsidR="0030031C">
        <w:rPr>
          <w:rFonts w:ascii="Tahoma" w:hAnsi="Tahoma" w:cs="Tahoma"/>
          <w:b/>
          <w:i/>
          <w:color w:val="000000"/>
          <w:highlight w:val="lightGray"/>
        </w:rPr>
        <w:t xml:space="preserve">ě vyplněné </w:t>
      </w:r>
      <w:r w:rsidR="00F01774">
        <w:rPr>
          <w:rFonts w:ascii="Tahoma" w:hAnsi="Tahoma" w:cs="Tahoma"/>
          <w:b/>
          <w:i/>
          <w:color w:val="000000"/>
          <w:highlight w:val="lightGray"/>
        </w:rPr>
        <w:t>příloze č. 5 Dokumentace zadávacího řízení</w:t>
      </w:r>
      <w:r w:rsidR="00CC4E36">
        <w:rPr>
          <w:rFonts w:ascii="Tahoma" w:hAnsi="Tahoma" w:cs="Tahoma"/>
          <w:b/>
          <w:i/>
          <w:color w:val="000000"/>
          <w:highlight w:val="lightGray"/>
        </w:rPr>
        <w:t xml:space="preserve"> – Soupis dodávek </w:t>
      </w:r>
      <w:r w:rsidR="00D87EBB">
        <w:rPr>
          <w:rFonts w:ascii="Tahoma" w:hAnsi="Tahoma" w:cs="Tahoma"/>
          <w:b/>
          <w:i/>
          <w:color w:val="000000"/>
          <w:highlight w:val="lightGray"/>
        </w:rPr>
        <w:t>pro část 1 VZ</w:t>
      </w:r>
      <w:r w:rsidR="00F01774">
        <w:rPr>
          <w:rFonts w:ascii="Tahoma" w:hAnsi="Tahoma" w:cs="Tahoma"/>
          <w:b/>
          <w:i/>
          <w:color w:val="000000"/>
          <w:highlight w:val="lightGray"/>
        </w:rPr>
        <w:t>.</w:t>
      </w:r>
      <w:r w:rsidR="002236DC" w:rsidRPr="0034409C">
        <w:rPr>
          <w:rFonts w:ascii="Tahoma" w:hAnsi="Tahoma" w:cs="Tahoma"/>
          <w:b/>
          <w:i/>
          <w:color w:val="000000"/>
          <w:highlight w:val="lightGray"/>
        </w:rPr>
        <w:t xml:space="preserve"> </w:t>
      </w:r>
    </w:p>
    <w:p w14:paraId="2142357F" w14:textId="77777777" w:rsidR="00405E20" w:rsidRDefault="00405E20" w:rsidP="0034409C">
      <w:pPr>
        <w:ind w:left="285"/>
        <w:jc w:val="both"/>
        <w:rPr>
          <w:rFonts w:ascii="Tahoma" w:hAnsi="Tahoma" w:cs="Tahoma"/>
          <w:b/>
          <w:i/>
          <w:color w:val="000000"/>
          <w:highlight w:val="lightGray"/>
        </w:rPr>
      </w:pPr>
    </w:p>
    <w:p w14:paraId="637DA6B1" w14:textId="6881E5F8" w:rsidR="002E4D92" w:rsidRPr="0007171A" w:rsidRDefault="00405E20" w:rsidP="0034409C">
      <w:pPr>
        <w:ind w:left="285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color w:val="000000"/>
          <w:highlight w:val="lightGray"/>
        </w:rPr>
        <w:t xml:space="preserve">Specifikace předmětu plnění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bude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34409C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doplněn</w:t>
      </w:r>
      <w:r>
        <w:rPr>
          <w:rFonts w:ascii="Tahoma" w:hAnsi="Tahoma" w:cs="Tahoma"/>
          <w:b/>
          <w:i/>
          <w:color w:val="000000"/>
          <w:highlight w:val="lightGray"/>
        </w:rPr>
        <w:t>a</w:t>
      </w:r>
      <w:r w:rsidR="002E4D92" w:rsidRPr="0034409C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před</w:t>
      </w:r>
      <w:r w:rsidR="002E4D92"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uzavřením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Smlouvy</w:t>
      </w:r>
      <w:r w:rsidR="002E4D92"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s</w:t>
      </w:r>
      <w:r w:rsidR="009B19B0">
        <w:rPr>
          <w:rFonts w:ascii="Tahoma" w:hAnsi="Tahoma" w:cs="Tahoma"/>
          <w:b/>
          <w:i/>
          <w:color w:val="000000"/>
          <w:spacing w:val="-3"/>
          <w:highlight w:val="lightGray"/>
        </w:rPr>
        <w:t xml:space="preserve"> vybraným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34409C">
        <w:rPr>
          <w:rFonts w:ascii="Tahoma" w:hAnsi="Tahoma" w:cs="Tahoma"/>
          <w:b/>
          <w:i/>
          <w:color w:val="000000"/>
          <w:spacing w:val="-1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>podle</w:t>
      </w:r>
      <w:r w:rsidR="00A07DAB" w:rsidRPr="0034409C">
        <w:rPr>
          <w:rFonts w:ascii="Tahoma" w:hAnsi="Tahoma" w:cs="Tahoma"/>
          <w:b/>
          <w:i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údajů</w:t>
      </w:r>
      <w:r w:rsidR="002E4D92" w:rsidRPr="0034409C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z</w:t>
      </w:r>
      <w:r w:rsidR="0034409C" w:rsidRPr="0034409C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dokumentace</w:t>
      </w:r>
      <w:r w:rsidR="002E4D92"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34409C">
        <w:rPr>
          <w:rFonts w:ascii="Tahoma" w:hAnsi="Tahoma" w:cs="Tahoma"/>
          <w:b/>
          <w:i/>
          <w:color w:val="000000"/>
          <w:spacing w:val="-7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řízení</w:t>
      </w:r>
      <w:r w:rsidR="002E4D92" w:rsidRPr="0034409C">
        <w:rPr>
          <w:rFonts w:ascii="Tahoma" w:hAnsi="Tahoma" w:cs="Tahoma"/>
          <w:b/>
          <w:i/>
          <w:color w:val="000000"/>
          <w:spacing w:val="-5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a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nabídky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předložené</w:t>
      </w:r>
      <w:r w:rsidR="00E90715">
        <w:rPr>
          <w:rFonts w:ascii="Tahoma" w:hAnsi="Tahoma" w:cs="Tahoma"/>
          <w:b/>
          <w:i/>
          <w:color w:val="000000"/>
          <w:highlight w:val="lightGray"/>
        </w:rPr>
        <w:t xml:space="preserve"> vybraným</w:t>
      </w:r>
      <w:r w:rsidR="002E4D92" w:rsidRPr="0034409C">
        <w:rPr>
          <w:rFonts w:ascii="Tahoma" w:hAnsi="Tahoma" w:cs="Tahoma"/>
          <w:b/>
          <w:i/>
          <w:color w:val="000000"/>
          <w:spacing w:val="-8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="002E4D92" w:rsidRPr="0034409C">
        <w:rPr>
          <w:rFonts w:ascii="Tahoma" w:hAnsi="Tahoma" w:cs="Tahoma"/>
          <w:b/>
          <w:i/>
          <w:color w:val="000000"/>
          <w:spacing w:val="-6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do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highlight w:val="lightGray"/>
        </w:rPr>
        <w:t>Zadávacího</w:t>
      </w:r>
      <w:r w:rsidR="002E4D92" w:rsidRPr="0034409C">
        <w:rPr>
          <w:rFonts w:ascii="Tahoma" w:hAnsi="Tahoma" w:cs="Tahoma"/>
          <w:b/>
          <w:i/>
          <w:color w:val="000000"/>
          <w:spacing w:val="-4"/>
          <w:highlight w:val="lightGray"/>
        </w:rPr>
        <w:t xml:space="preserve"> </w:t>
      </w:r>
      <w:r w:rsidR="002E4D92" w:rsidRPr="0034409C">
        <w:rPr>
          <w:rFonts w:ascii="Tahoma" w:hAnsi="Tahoma" w:cs="Tahoma"/>
          <w:b/>
          <w:i/>
          <w:color w:val="000000"/>
          <w:spacing w:val="-2"/>
          <w:highlight w:val="lightGray"/>
        </w:rPr>
        <w:t>řízení.</w:t>
      </w:r>
    </w:p>
    <w:p w14:paraId="2A5A1833" w14:textId="77777777" w:rsidR="002E4D92" w:rsidRPr="0007171A" w:rsidRDefault="002E4D92" w:rsidP="002E4D92">
      <w:pPr>
        <w:rPr>
          <w:rFonts w:ascii="Tahoma" w:hAnsi="Tahoma" w:cs="Tahoma"/>
          <w:b/>
          <w:i/>
        </w:rPr>
        <w:sectPr w:rsidR="002E4D92" w:rsidRPr="0007171A" w:rsidSect="002E4D92">
          <w:pgSz w:w="11920" w:h="16860"/>
          <w:pgMar w:top="1340" w:right="1275" w:bottom="1220" w:left="1133" w:header="0" w:footer="1029" w:gutter="0"/>
          <w:cols w:space="708"/>
        </w:sectPr>
      </w:pPr>
    </w:p>
    <w:p w14:paraId="5D5F3671" w14:textId="613526A6" w:rsidR="002E4D92" w:rsidRPr="00703F28" w:rsidRDefault="00703F28" w:rsidP="00703F28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 w:rsidRPr="005158B9">
        <w:rPr>
          <w:rFonts w:ascii="Tahoma" w:hAnsi="Tahoma" w:cs="Tahoma"/>
          <w:b/>
          <w:bCs/>
          <w:spacing w:val="-2"/>
        </w:rPr>
        <w:lastRenderedPageBreak/>
        <w:t xml:space="preserve">Příloha č. </w:t>
      </w:r>
      <w:r>
        <w:rPr>
          <w:rFonts w:ascii="Tahoma" w:hAnsi="Tahoma" w:cs="Tahoma"/>
          <w:b/>
          <w:bCs/>
          <w:spacing w:val="-2"/>
        </w:rPr>
        <w:t>2</w:t>
      </w:r>
    </w:p>
    <w:p w14:paraId="1D0551EF" w14:textId="7C7572B0" w:rsidR="009D4B21" w:rsidRDefault="002E4D92" w:rsidP="00195F7C">
      <w:pPr>
        <w:ind w:left="182" w:right="35"/>
        <w:jc w:val="center"/>
        <w:rPr>
          <w:rFonts w:ascii="Tahoma" w:hAnsi="Tahoma" w:cs="Tahoma"/>
          <w:b/>
        </w:rPr>
      </w:pPr>
      <w:r w:rsidRPr="00703F28">
        <w:rPr>
          <w:rFonts w:ascii="Tahoma" w:hAnsi="Tahoma" w:cs="Tahoma"/>
          <w:b/>
          <w:bCs/>
          <w:spacing w:val="-2"/>
        </w:rPr>
        <w:t>Smlouv</w:t>
      </w:r>
      <w:r w:rsidR="00195F7C">
        <w:rPr>
          <w:rFonts w:ascii="Tahoma" w:hAnsi="Tahoma" w:cs="Tahoma"/>
          <w:b/>
        </w:rPr>
        <w:t>y</w:t>
      </w:r>
    </w:p>
    <w:p w14:paraId="38AA26A9" w14:textId="6D6FE546" w:rsidR="009D4B21" w:rsidRDefault="009D4B21" w:rsidP="00195F7C">
      <w:pPr>
        <w:ind w:left="182" w:right="35"/>
        <w:jc w:val="center"/>
        <w:rPr>
          <w:rFonts w:ascii="Tahoma" w:hAnsi="Tahoma" w:cs="Tahoma"/>
          <w:b/>
          <w:bCs/>
          <w:spacing w:val="-2"/>
        </w:rPr>
      </w:pPr>
      <w:r>
        <w:rPr>
          <w:rFonts w:ascii="Tahoma" w:hAnsi="Tahoma" w:cs="Tahoma"/>
          <w:b/>
        </w:rPr>
        <w:t>Soupis dodávek</w:t>
      </w:r>
    </w:p>
    <w:p w14:paraId="695094E6" w14:textId="77777777" w:rsidR="00195F7C" w:rsidRDefault="00195F7C" w:rsidP="00195F7C">
      <w:pPr>
        <w:ind w:left="182" w:right="35"/>
        <w:jc w:val="center"/>
        <w:rPr>
          <w:rFonts w:ascii="Tahoma" w:hAnsi="Tahoma" w:cs="Tahoma"/>
          <w:b/>
          <w:i/>
          <w:color w:val="000000"/>
          <w:highlight w:val="lightGray"/>
        </w:rPr>
      </w:pPr>
    </w:p>
    <w:p w14:paraId="798645BB" w14:textId="1F18E8C9" w:rsidR="00195F7C" w:rsidRPr="00F24B9A" w:rsidRDefault="00195F7C" w:rsidP="008D6858">
      <w:pPr>
        <w:ind w:left="182" w:right="35"/>
        <w:jc w:val="both"/>
        <w:rPr>
          <w:rFonts w:ascii="Tahoma" w:hAnsi="Tahoma" w:cs="Tahoma"/>
          <w:b/>
          <w:i/>
          <w:highlight w:val="lightGray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>S</w:t>
      </w:r>
      <w:r w:rsidR="009D4B21">
        <w:rPr>
          <w:rFonts w:ascii="Tahoma" w:hAnsi="Tahoma" w:cs="Tahoma"/>
          <w:b/>
          <w:i/>
          <w:color w:val="000000"/>
          <w:highlight w:val="lightGray"/>
        </w:rPr>
        <w:t>oupis dodávek</w:t>
      </w:r>
      <w:r w:rsidR="002D71E7">
        <w:rPr>
          <w:rFonts w:ascii="Tahoma" w:hAnsi="Tahoma" w:cs="Tahoma"/>
          <w:b/>
          <w:i/>
          <w:color w:val="00000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bude do</w:t>
      </w:r>
      <w:r w:rsidRPr="00F24B9A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doplněn před uzavřením Smlouvy s</w:t>
      </w:r>
      <w:r>
        <w:rPr>
          <w:rFonts w:ascii="Tahoma" w:hAnsi="Tahoma" w:cs="Tahoma"/>
          <w:b/>
          <w:i/>
          <w:color w:val="000000"/>
          <w:highlight w:val="lightGray"/>
        </w:rPr>
        <w:t xml:space="preserve"> vybraným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 podle</w:t>
      </w:r>
      <w:r w:rsidRPr="00F24B9A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2F2E1723" w14:textId="77777777" w:rsidR="00195F7C" w:rsidRPr="00F24B9A" w:rsidRDefault="00195F7C" w:rsidP="00195F7C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1B82C742" w14:textId="204668B8" w:rsidR="00195F7C" w:rsidRDefault="00195F7C" w:rsidP="008D6858">
      <w:pPr>
        <w:ind w:left="285" w:right="129"/>
        <w:jc w:val="both"/>
        <w:rPr>
          <w:rFonts w:ascii="Tahoma" w:hAnsi="Tahoma" w:cs="Tahoma"/>
          <w:b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Vybraný dodavatel zpracuje </w:t>
      </w:r>
      <w:r w:rsidR="00EC0DA3">
        <w:rPr>
          <w:rFonts w:ascii="Tahoma" w:hAnsi="Tahoma" w:cs="Tahoma"/>
          <w:b/>
          <w:i/>
          <w:color w:val="000000"/>
          <w:highlight w:val="lightGray"/>
        </w:rPr>
        <w:t>soupis dodavatelů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v souladu s pokyny uvedenými v dokumentaci Zadávacího řízení a takto zpracovaný </w:t>
      </w:r>
      <w:r w:rsidR="00E066E9">
        <w:rPr>
          <w:rFonts w:ascii="Tahoma" w:hAnsi="Tahoma" w:cs="Tahoma"/>
          <w:b/>
          <w:i/>
          <w:color w:val="000000"/>
          <w:highlight w:val="lightGray"/>
        </w:rPr>
        <w:t>soupis dodávek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 předloží v rámci své nabídky. </w:t>
      </w:r>
    </w:p>
    <w:p w14:paraId="10D45C05" w14:textId="77777777" w:rsidR="00195F7C" w:rsidRDefault="00195F7C">
      <w:pPr>
        <w:widowControl/>
        <w:autoSpaceDE/>
        <w:autoSpaceDN/>
        <w:spacing w:after="160" w:line="259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br w:type="page"/>
      </w:r>
    </w:p>
    <w:p w14:paraId="220BDD09" w14:textId="2397C7AF" w:rsidR="00195F7C" w:rsidRDefault="00195F7C" w:rsidP="00703F28">
      <w:pPr>
        <w:ind w:left="182" w:right="35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Příloha č. 3</w:t>
      </w:r>
    </w:p>
    <w:p w14:paraId="28B865B1" w14:textId="3F61B28F" w:rsidR="002E4D92" w:rsidRPr="0007171A" w:rsidRDefault="002E4D92" w:rsidP="00703F28">
      <w:pPr>
        <w:ind w:left="182" w:right="35"/>
        <w:jc w:val="center"/>
        <w:rPr>
          <w:rFonts w:ascii="Tahoma" w:hAnsi="Tahoma" w:cs="Tahoma"/>
          <w:b/>
        </w:rPr>
      </w:pPr>
      <w:r w:rsidRPr="0007171A">
        <w:rPr>
          <w:rFonts w:ascii="Tahoma" w:hAnsi="Tahoma" w:cs="Tahoma"/>
          <w:b/>
        </w:rPr>
        <w:t>Seznam</w:t>
      </w:r>
      <w:r w:rsidRPr="0007171A">
        <w:rPr>
          <w:rFonts w:ascii="Tahoma" w:hAnsi="Tahoma" w:cs="Tahoma"/>
          <w:b/>
          <w:spacing w:val="-13"/>
        </w:rPr>
        <w:t xml:space="preserve"> </w:t>
      </w:r>
      <w:r w:rsidRPr="0007171A">
        <w:rPr>
          <w:rFonts w:ascii="Tahoma" w:hAnsi="Tahoma" w:cs="Tahoma"/>
          <w:b/>
        </w:rPr>
        <w:t>Poddodavatelů</w:t>
      </w:r>
    </w:p>
    <w:p w14:paraId="46490BA4" w14:textId="77777777" w:rsidR="002E4D92" w:rsidRPr="0007171A" w:rsidRDefault="002E4D92" w:rsidP="002E4D92">
      <w:pPr>
        <w:pStyle w:val="Zkladntext"/>
        <w:spacing w:before="1"/>
        <w:rPr>
          <w:rFonts w:ascii="Tahoma" w:hAnsi="Tahoma" w:cs="Tahoma"/>
          <w:b/>
          <w:i/>
        </w:rPr>
      </w:pPr>
    </w:p>
    <w:p w14:paraId="7B505ACE" w14:textId="25714C56" w:rsidR="002E4D92" w:rsidRPr="00F24B9A" w:rsidRDefault="002E4D92" w:rsidP="00A6070D">
      <w:pPr>
        <w:ind w:left="285"/>
        <w:jc w:val="both"/>
        <w:rPr>
          <w:rFonts w:ascii="Tahoma" w:hAnsi="Tahoma" w:cs="Tahoma"/>
          <w:b/>
          <w:i/>
          <w:highlight w:val="lightGray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>Seznam Poddodavatelů bude do</w:t>
      </w:r>
      <w:r w:rsidRPr="00F24B9A">
        <w:rPr>
          <w:rFonts w:ascii="Tahoma" w:hAnsi="Tahoma" w:cs="Tahoma"/>
          <w:b/>
          <w:i/>
          <w:color w:val="000000"/>
          <w:spacing w:val="26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doplněn před uzavřením Smlouvy s</w:t>
      </w:r>
      <w:r w:rsidR="00E85840">
        <w:rPr>
          <w:rFonts w:ascii="Tahoma" w:hAnsi="Tahoma" w:cs="Tahoma"/>
          <w:b/>
          <w:i/>
          <w:color w:val="000000"/>
          <w:highlight w:val="lightGray"/>
        </w:rPr>
        <w:t xml:space="preserve"> vybraným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 podle</w:t>
      </w:r>
      <w:r w:rsidRPr="00F24B9A">
        <w:rPr>
          <w:rFonts w:ascii="Tahoma" w:hAnsi="Tahoma" w:cs="Tahoma"/>
          <w:b/>
          <w:i/>
          <w:color w:val="000000"/>
          <w:spacing w:val="4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údajů z dokumentace Zadávacího řízení a nabídky předložené dodavatelem do Zadávacího řízení.</w:t>
      </w:r>
    </w:p>
    <w:p w14:paraId="54B894EF" w14:textId="77777777" w:rsidR="002E4D92" w:rsidRPr="00F24B9A" w:rsidRDefault="002E4D92" w:rsidP="00A6070D">
      <w:pPr>
        <w:pStyle w:val="Zkladntext"/>
        <w:jc w:val="both"/>
        <w:rPr>
          <w:rFonts w:ascii="Tahoma" w:hAnsi="Tahoma" w:cs="Tahoma"/>
          <w:b/>
          <w:i/>
          <w:highlight w:val="lightGray"/>
        </w:rPr>
      </w:pPr>
    </w:p>
    <w:p w14:paraId="56F884BB" w14:textId="3623F007" w:rsidR="008B3274" w:rsidRPr="0007171A" w:rsidRDefault="002E4D92" w:rsidP="00ED7E0D">
      <w:pPr>
        <w:ind w:left="285" w:right="129"/>
        <w:jc w:val="both"/>
        <w:rPr>
          <w:rFonts w:ascii="Tahoma" w:hAnsi="Tahoma" w:cs="Tahoma"/>
        </w:rPr>
      </w:pPr>
      <w:r w:rsidRPr="00F24B9A">
        <w:rPr>
          <w:rFonts w:ascii="Tahoma" w:hAnsi="Tahoma" w:cs="Tahoma"/>
          <w:b/>
          <w:i/>
          <w:color w:val="000000"/>
          <w:highlight w:val="lightGray"/>
        </w:rPr>
        <w:t xml:space="preserve">Vybraný dodavatel zpracuje Seznam Poddodavatelů v souladu s pokyny uvedenými v dokumentaci Zadávacího řízení a takto zpracovaný Seznam Poddodavatelů předloží </w:t>
      </w:r>
      <w:r w:rsidR="002541FC" w:rsidRPr="00F24B9A">
        <w:rPr>
          <w:rFonts w:ascii="Tahoma" w:hAnsi="Tahoma" w:cs="Tahoma"/>
          <w:b/>
          <w:i/>
          <w:color w:val="000000"/>
          <w:highlight w:val="lightGray"/>
        </w:rPr>
        <w:t>v rámci své nabídky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. Vybraným</w:t>
      </w:r>
      <w:r w:rsidRPr="00F24B9A">
        <w:rPr>
          <w:rFonts w:ascii="Tahoma" w:hAnsi="Tahoma" w:cs="Tahoma"/>
          <w:b/>
          <w:i/>
          <w:color w:val="000000"/>
          <w:spacing w:val="80"/>
          <w:w w:val="1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dodavatelem</w:t>
      </w:r>
      <w:r w:rsidRPr="00F24B9A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zpracovaný</w:t>
      </w:r>
      <w:r w:rsidRPr="00F24B9A">
        <w:rPr>
          <w:rFonts w:ascii="Tahoma" w:hAnsi="Tahoma" w:cs="Tahoma"/>
          <w:b/>
          <w:i/>
          <w:color w:val="000000"/>
          <w:spacing w:val="52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Seznam</w:t>
      </w:r>
      <w:r w:rsidRPr="00F24B9A">
        <w:rPr>
          <w:rFonts w:ascii="Tahoma" w:hAnsi="Tahoma" w:cs="Tahoma"/>
          <w:b/>
          <w:i/>
          <w:color w:val="000000"/>
          <w:spacing w:val="76"/>
          <w:w w:val="1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Poddodavatelů</w:t>
      </w:r>
      <w:r w:rsidRPr="00F24B9A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bude</w:t>
      </w:r>
      <w:r w:rsidRPr="00F24B9A">
        <w:rPr>
          <w:rFonts w:ascii="Tahoma" w:hAnsi="Tahoma" w:cs="Tahoma"/>
          <w:b/>
          <w:i/>
          <w:color w:val="000000"/>
          <w:spacing w:val="50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při</w:t>
      </w:r>
      <w:r w:rsidRPr="00F24B9A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uzavření</w:t>
      </w:r>
      <w:r w:rsidRPr="00F24B9A">
        <w:rPr>
          <w:rFonts w:ascii="Tahoma" w:hAnsi="Tahoma" w:cs="Tahoma"/>
          <w:b/>
          <w:i/>
          <w:color w:val="000000"/>
          <w:spacing w:val="51"/>
          <w:highlight w:val="lightGray"/>
        </w:rPr>
        <w:t xml:space="preserve"> </w:t>
      </w:r>
      <w:r w:rsidRPr="00F24B9A">
        <w:rPr>
          <w:rFonts w:ascii="Tahoma" w:hAnsi="Tahoma" w:cs="Tahoma"/>
          <w:b/>
          <w:i/>
          <w:color w:val="000000"/>
          <w:highlight w:val="lightGray"/>
        </w:rPr>
        <w:t>Smlouvy s dodavatelem připojen ke Smlouvě jako její příloha</w:t>
      </w:r>
    </w:p>
    <w:sectPr w:rsidR="008B3274" w:rsidRPr="0007171A" w:rsidSect="002E4D92">
      <w:pgSz w:w="11920" w:h="16860"/>
      <w:pgMar w:top="1360" w:right="1275" w:bottom="1220" w:left="1133" w:header="0" w:footer="10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EEBA2" w14:textId="77777777" w:rsidR="00130500" w:rsidRDefault="00130500" w:rsidP="00964264">
      <w:r>
        <w:separator/>
      </w:r>
    </w:p>
  </w:endnote>
  <w:endnote w:type="continuationSeparator" w:id="0">
    <w:p w14:paraId="3B243BDD" w14:textId="77777777" w:rsidR="00130500" w:rsidRDefault="00130500" w:rsidP="0096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13144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A84B22" w14:textId="08EFF877" w:rsidR="00FC3E42" w:rsidRDefault="00FC3E42">
            <w:pPr>
              <w:pStyle w:val="Zpat"/>
              <w:jc w:val="center"/>
            </w:pPr>
            <w:r w:rsidRPr="00FC3E42">
              <w:rPr>
                <w:rFonts w:ascii="Tahoma" w:hAnsi="Tahoma" w:cs="Tahoma"/>
              </w:rPr>
              <w:t xml:space="preserve">Stránka </w:t>
            </w:r>
            <w:r w:rsidRPr="00FC3E42">
              <w:rPr>
                <w:rFonts w:ascii="Tahoma" w:hAnsi="Tahoma" w:cs="Tahoma"/>
              </w:rPr>
              <w:fldChar w:fldCharType="begin"/>
            </w:r>
            <w:r w:rsidRPr="00FC3E42">
              <w:rPr>
                <w:rFonts w:ascii="Tahoma" w:hAnsi="Tahoma" w:cs="Tahoma"/>
              </w:rPr>
              <w:instrText>PAGE</w:instrText>
            </w:r>
            <w:r w:rsidRPr="00FC3E42">
              <w:rPr>
                <w:rFonts w:ascii="Tahoma" w:hAnsi="Tahoma" w:cs="Tahoma"/>
              </w:rPr>
              <w:fldChar w:fldCharType="separate"/>
            </w:r>
            <w:r w:rsidRPr="00FC3E42">
              <w:rPr>
                <w:rFonts w:ascii="Tahoma" w:hAnsi="Tahoma" w:cs="Tahoma"/>
              </w:rPr>
              <w:t>2</w:t>
            </w:r>
            <w:r w:rsidRPr="00FC3E42">
              <w:rPr>
                <w:rFonts w:ascii="Tahoma" w:hAnsi="Tahoma" w:cs="Tahoma"/>
              </w:rPr>
              <w:fldChar w:fldCharType="end"/>
            </w:r>
            <w:r w:rsidRPr="00FC3E42">
              <w:rPr>
                <w:rFonts w:ascii="Tahoma" w:hAnsi="Tahoma" w:cs="Tahoma"/>
              </w:rPr>
              <w:t xml:space="preserve"> z </w:t>
            </w:r>
            <w:r w:rsidRPr="00FC3E42">
              <w:rPr>
                <w:rFonts w:ascii="Tahoma" w:hAnsi="Tahoma" w:cs="Tahoma"/>
              </w:rPr>
              <w:fldChar w:fldCharType="begin"/>
            </w:r>
            <w:r w:rsidRPr="00FC3E42">
              <w:rPr>
                <w:rFonts w:ascii="Tahoma" w:hAnsi="Tahoma" w:cs="Tahoma"/>
              </w:rPr>
              <w:instrText>NUMPAGES</w:instrText>
            </w:r>
            <w:r w:rsidRPr="00FC3E42">
              <w:rPr>
                <w:rFonts w:ascii="Tahoma" w:hAnsi="Tahoma" w:cs="Tahoma"/>
              </w:rPr>
              <w:fldChar w:fldCharType="separate"/>
            </w:r>
            <w:r w:rsidRPr="00FC3E42">
              <w:rPr>
                <w:rFonts w:ascii="Tahoma" w:hAnsi="Tahoma" w:cs="Tahoma"/>
              </w:rPr>
              <w:t>2</w:t>
            </w:r>
            <w:r w:rsidRPr="00FC3E42">
              <w:rPr>
                <w:rFonts w:ascii="Tahoma" w:hAnsi="Tahoma" w:cs="Tahoma"/>
              </w:rPr>
              <w:fldChar w:fldCharType="end"/>
            </w:r>
          </w:p>
        </w:sdtContent>
      </w:sdt>
    </w:sdtContent>
  </w:sdt>
  <w:p w14:paraId="262C229F" w14:textId="6CD07869" w:rsidR="00601643" w:rsidRDefault="00601643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184F8" w14:textId="77777777" w:rsidR="00130500" w:rsidRDefault="00130500" w:rsidP="00964264">
      <w:r>
        <w:separator/>
      </w:r>
    </w:p>
  </w:footnote>
  <w:footnote w:type="continuationSeparator" w:id="0">
    <w:p w14:paraId="2EC1F1AC" w14:textId="77777777" w:rsidR="00130500" w:rsidRDefault="00130500" w:rsidP="0096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650C1" w14:textId="0F0B5115" w:rsidR="00F34343" w:rsidRDefault="00F34343">
    <w:pPr>
      <w:pStyle w:val="Zhlav"/>
    </w:pPr>
    <w:r w:rsidRPr="00F220AF">
      <w:rPr>
        <w:noProof/>
      </w:rPr>
      <w:drawing>
        <wp:anchor distT="0" distB="0" distL="114300" distR="114300" simplePos="0" relativeHeight="251660288" behindDoc="1" locked="0" layoutInCell="1" allowOverlap="1" wp14:anchorId="403241E9" wp14:editId="3E92F4DD">
          <wp:simplePos x="0" y="0"/>
          <wp:positionH relativeFrom="column">
            <wp:posOffset>298749</wp:posOffset>
          </wp:positionH>
          <wp:positionV relativeFrom="paragraph">
            <wp:posOffset>327804</wp:posOffset>
          </wp:positionV>
          <wp:extent cx="5760085" cy="831850"/>
          <wp:effectExtent l="0" t="0" r="0" b="6350"/>
          <wp:wrapNone/>
          <wp:docPr id="1782228393" name="Obrázek 1" descr="Obsah obrázku text, Písmo, snímek obrazovky, Grafik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80652" name="Obrázek 1" descr="Obsah obrázku text, Písmo, snímek obrazovky, Grafika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D47"/>
    <w:multiLevelType w:val="hybridMultilevel"/>
    <w:tmpl w:val="3E1063B4"/>
    <w:lvl w:ilvl="0" w:tplc="21FABAEA">
      <w:start w:val="1"/>
      <w:numFmt w:val="decimal"/>
      <w:lvlText w:val="Příloha č. %1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C32"/>
    <w:multiLevelType w:val="hybridMultilevel"/>
    <w:tmpl w:val="27404C74"/>
    <w:lvl w:ilvl="0" w:tplc="581E0A4E">
      <w:start w:val="1"/>
      <w:numFmt w:val="upperRoman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47D6"/>
    <w:multiLevelType w:val="hybridMultilevel"/>
    <w:tmpl w:val="B8E00F50"/>
    <w:lvl w:ilvl="0" w:tplc="BCEC2144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B7EF3"/>
    <w:multiLevelType w:val="multilevel"/>
    <w:tmpl w:val="ECE0E376"/>
    <w:lvl w:ilvl="0">
      <w:start w:val="1"/>
      <w:numFmt w:val="decimal"/>
      <w:lvlText w:val="%1."/>
      <w:lvlJc w:val="left"/>
      <w:pPr>
        <w:ind w:left="720" w:hanging="428"/>
      </w:pPr>
      <w:rPr>
        <w:rFonts w:hint="default"/>
        <w:spacing w:val="0"/>
        <w:w w:val="10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</w:pPr>
      <w:rPr>
        <w:rFonts w:ascii="Tahoma" w:eastAsia="Calibri" w:hAnsi="Tahoma" w:cs="Tahoma" w:hint="default"/>
        <w:b w:val="0"/>
        <w:bCs w:val="0"/>
        <w:i w:val="0"/>
        <w:iCs w:val="0"/>
        <w:spacing w:val="-3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2271" w:hanging="853"/>
      </w:pPr>
      <w:rPr>
        <w:rFonts w:ascii="Tahoma" w:eastAsia="Calibri" w:hAnsi="Tahoma" w:cs="Tahoma" w:hint="default"/>
        <w:b w:val="0"/>
        <w:bCs w:val="0"/>
        <w:i w:val="0"/>
        <w:iCs w:val="0"/>
        <w:spacing w:val="-4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182" w:hanging="85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85" w:hanging="85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88" w:hanging="85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91" w:hanging="85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94" w:hanging="85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697" w:hanging="853"/>
      </w:pPr>
      <w:rPr>
        <w:rFonts w:hint="default"/>
        <w:lang w:val="cs-CZ" w:eastAsia="en-US" w:bidi="ar-SA"/>
      </w:rPr>
    </w:lvl>
  </w:abstractNum>
  <w:abstractNum w:abstractNumId="4" w15:restartNumberingAfterBreak="0">
    <w:nsid w:val="2B8E225F"/>
    <w:multiLevelType w:val="hybridMultilevel"/>
    <w:tmpl w:val="87D2EF0E"/>
    <w:lvl w:ilvl="0" w:tplc="6F52FA76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E23BA"/>
    <w:multiLevelType w:val="hybridMultilevel"/>
    <w:tmpl w:val="A440A606"/>
    <w:lvl w:ilvl="0" w:tplc="9ACAE448">
      <w:start w:val="1"/>
      <w:numFmt w:val="upperRoman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C9F713C"/>
    <w:multiLevelType w:val="hybridMultilevel"/>
    <w:tmpl w:val="A9CC747E"/>
    <w:lvl w:ilvl="0" w:tplc="8A38257A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435A3F04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F95A9DF0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B1D8349E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E48C785A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85989858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CCA0901C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0EF05F4A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F7A2A1B6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9B558AF"/>
    <w:multiLevelType w:val="multilevel"/>
    <w:tmpl w:val="CD3CF12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5576640D"/>
    <w:multiLevelType w:val="hybridMultilevel"/>
    <w:tmpl w:val="A0569F74"/>
    <w:lvl w:ilvl="0" w:tplc="066CE1E4">
      <w:start w:val="86"/>
      <w:numFmt w:val="decimal"/>
      <w:lvlText w:val="%1."/>
      <w:lvlJc w:val="left"/>
      <w:pPr>
        <w:ind w:left="693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624CCF2">
      <w:start w:val="1"/>
      <w:numFmt w:val="lowerLetter"/>
      <w:lvlText w:val="%2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74A92C4">
      <w:numFmt w:val="bullet"/>
      <w:lvlText w:val="•"/>
      <w:lvlJc w:val="left"/>
      <w:pPr>
        <w:ind w:left="2442" w:hanging="732"/>
      </w:pPr>
      <w:rPr>
        <w:rFonts w:hint="default"/>
        <w:lang w:val="cs-CZ" w:eastAsia="en-US" w:bidi="ar-SA"/>
      </w:rPr>
    </w:lvl>
    <w:lvl w:ilvl="3" w:tplc="12129660">
      <w:numFmt w:val="bullet"/>
      <w:lvlText w:val="•"/>
      <w:lvlJc w:val="left"/>
      <w:pPr>
        <w:ind w:left="3325" w:hanging="732"/>
      </w:pPr>
      <w:rPr>
        <w:rFonts w:hint="default"/>
        <w:lang w:val="cs-CZ" w:eastAsia="en-US" w:bidi="ar-SA"/>
      </w:rPr>
    </w:lvl>
    <w:lvl w:ilvl="4" w:tplc="5EEAB374">
      <w:numFmt w:val="bullet"/>
      <w:lvlText w:val="•"/>
      <w:lvlJc w:val="left"/>
      <w:pPr>
        <w:ind w:left="4207" w:hanging="732"/>
      </w:pPr>
      <w:rPr>
        <w:rFonts w:hint="default"/>
        <w:lang w:val="cs-CZ" w:eastAsia="en-US" w:bidi="ar-SA"/>
      </w:rPr>
    </w:lvl>
    <w:lvl w:ilvl="5" w:tplc="DDCC9510">
      <w:numFmt w:val="bullet"/>
      <w:lvlText w:val="•"/>
      <w:lvlJc w:val="left"/>
      <w:pPr>
        <w:ind w:left="5090" w:hanging="732"/>
      </w:pPr>
      <w:rPr>
        <w:rFonts w:hint="default"/>
        <w:lang w:val="cs-CZ" w:eastAsia="en-US" w:bidi="ar-SA"/>
      </w:rPr>
    </w:lvl>
    <w:lvl w:ilvl="6" w:tplc="117ABBC6">
      <w:numFmt w:val="bullet"/>
      <w:lvlText w:val="•"/>
      <w:lvlJc w:val="left"/>
      <w:pPr>
        <w:ind w:left="5972" w:hanging="732"/>
      </w:pPr>
      <w:rPr>
        <w:rFonts w:hint="default"/>
        <w:lang w:val="cs-CZ" w:eastAsia="en-US" w:bidi="ar-SA"/>
      </w:rPr>
    </w:lvl>
    <w:lvl w:ilvl="7" w:tplc="233E7B26">
      <w:numFmt w:val="bullet"/>
      <w:lvlText w:val="•"/>
      <w:lvlJc w:val="left"/>
      <w:pPr>
        <w:ind w:left="6855" w:hanging="732"/>
      </w:pPr>
      <w:rPr>
        <w:rFonts w:hint="default"/>
        <w:lang w:val="cs-CZ" w:eastAsia="en-US" w:bidi="ar-SA"/>
      </w:rPr>
    </w:lvl>
    <w:lvl w:ilvl="8" w:tplc="F296F2A6">
      <w:numFmt w:val="bullet"/>
      <w:lvlText w:val="•"/>
      <w:lvlJc w:val="left"/>
      <w:pPr>
        <w:ind w:left="7738" w:hanging="732"/>
      </w:pPr>
      <w:rPr>
        <w:rFonts w:hint="default"/>
        <w:lang w:val="cs-CZ" w:eastAsia="en-US" w:bidi="ar-SA"/>
      </w:rPr>
    </w:lvl>
  </w:abstractNum>
  <w:abstractNum w:abstractNumId="9" w15:restartNumberingAfterBreak="0">
    <w:nsid w:val="59025C3D"/>
    <w:multiLevelType w:val="hybridMultilevel"/>
    <w:tmpl w:val="B082E97C"/>
    <w:lvl w:ilvl="0" w:tplc="BA2CA5F8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477A1"/>
    <w:multiLevelType w:val="hybridMultilevel"/>
    <w:tmpl w:val="0382E75A"/>
    <w:lvl w:ilvl="0" w:tplc="29224A8C">
      <w:start w:val="1"/>
      <w:numFmt w:val="lowerLetter"/>
      <w:lvlText w:val="%1."/>
      <w:lvlJc w:val="left"/>
      <w:pPr>
        <w:ind w:left="1567" w:hanging="732"/>
      </w:pPr>
      <w:rPr>
        <w:rFonts w:ascii="Tahoma" w:eastAsia="Calibri" w:hAnsi="Tahoma" w:cs="Tahom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14F4F"/>
    <w:multiLevelType w:val="hybridMultilevel"/>
    <w:tmpl w:val="7CE86C9C"/>
    <w:lvl w:ilvl="0" w:tplc="0D62D9D2">
      <w:numFmt w:val="bullet"/>
      <w:lvlText w:val="-"/>
      <w:lvlJc w:val="left"/>
      <w:pPr>
        <w:ind w:left="182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902A11C">
      <w:numFmt w:val="bullet"/>
      <w:lvlText w:val="•"/>
      <w:lvlJc w:val="left"/>
      <w:pPr>
        <w:ind w:left="2588" w:hanging="360"/>
      </w:pPr>
      <w:rPr>
        <w:rFonts w:hint="default"/>
        <w:lang w:val="cs-CZ" w:eastAsia="en-US" w:bidi="ar-SA"/>
      </w:rPr>
    </w:lvl>
    <w:lvl w:ilvl="2" w:tplc="21425E3E">
      <w:numFmt w:val="bullet"/>
      <w:lvlText w:val="•"/>
      <w:lvlJc w:val="left"/>
      <w:pPr>
        <w:ind w:left="3356" w:hanging="360"/>
      </w:pPr>
      <w:rPr>
        <w:rFonts w:hint="default"/>
        <w:lang w:val="cs-CZ" w:eastAsia="en-US" w:bidi="ar-SA"/>
      </w:rPr>
    </w:lvl>
    <w:lvl w:ilvl="3" w:tplc="E584B3E6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4" w:tplc="09FA04A8">
      <w:numFmt w:val="bullet"/>
      <w:lvlText w:val="•"/>
      <w:lvlJc w:val="left"/>
      <w:pPr>
        <w:ind w:left="4893" w:hanging="360"/>
      </w:pPr>
      <w:rPr>
        <w:rFonts w:hint="default"/>
        <w:lang w:val="cs-CZ" w:eastAsia="en-US" w:bidi="ar-SA"/>
      </w:rPr>
    </w:lvl>
    <w:lvl w:ilvl="5" w:tplc="DE88BAE6">
      <w:numFmt w:val="bullet"/>
      <w:lvlText w:val="•"/>
      <w:lvlJc w:val="left"/>
      <w:pPr>
        <w:ind w:left="5661" w:hanging="360"/>
      </w:pPr>
      <w:rPr>
        <w:rFonts w:hint="default"/>
        <w:lang w:val="cs-CZ" w:eastAsia="en-US" w:bidi="ar-SA"/>
      </w:rPr>
    </w:lvl>
    <w:lvl w:ilvl="6" w:tplc="B49C322E">
      <w:numFmt w:val="bullet"/>
      <w:lvlText w:val="•"/>
      <w:lvlJc w:val="left"/>
      <w:pPr>
        <w:ind w:left="6429" w:hanging="360"/>
      </w:pPr>
      <w:rPr>
        <w:rFonts w:hint="default"/>
        <w:lang w:val="cs-CZ" w:eastAsia="en-US" w:bidi="ar-SA"/>
      </w:rPr>
    </w:lvl>
    <w:lvl w:ilvl="7" w:tplc="7BC816B8">
      <w:numFmt w:val="bullet"/>
      <w:lvlText w:val="•"/>
      <w:lvlJc w:val="left"/>
      <w:pPr>
        <w:ind w:left="7198" w:hanging="360"/>
      </w:pPr>
      <w:rPr>
        <w:rFonts w:hint="default"/>
        <w:lang w:val="cs-CZ" w:eastAsia="en-US" w:bidi="ar-SA"/>
      </w:rPr>
    </w:lvl>
    <w:lvl w:ilvl="8" w:tplc="EBA4966A">
      <w:numFmt w:val="bullet"/>
      <w:lvlText w:val="•"/>
      <w:lvlJc w:val="left"/>
      <w:pPr>
        <w:ind w:left="7966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A1268F9"/>
    <w:multiLevelType w:val="hybridMultilevel"/>
    <w:tmpl w:val="F0FED27A"/>
    <w:lvl w:ilvl="0" w:tplc="9ACAE448">
      <w:start w:val="1"/>
      <w:numFmt w:val="upperRoman"/>
      <w:lvlText w:val="%1."/>
      <w:lvlJc w:val="left"/>
      <w:pPr>
        <w:ind w:left="1440" w:hanging="720"/>
        <w:jc w:val="right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AE1CEBCA">
      <w:numFmt w:val="bullet"/>
      <w:lvlText w:val="•"/>
      <w:lvlJc w:val="left"/>
      <w:pPr>
        <w:ind w:left="1954" w:hanging="720"/>
      </w:pPr>
      <w:rPr>
        <w:rFonts w:hint="default"/>
        <w:lang w:val="cs-CZ" w:eastAsia="en-US" w:bidi="ar-SA"/>
      </w:rPr>
    </w:lvl>
    <w:lvl w:ilvl="2" w:tplc="59E64950">
      <w:numFmt w:val="bullet"/>
      <w:lvlText w:val="•"/>
      <w:lvlJc w:val="left"/>
      <w:pPr>
        <w:ind w:left="2470" w:hanging="720"/>
      </w:pPr>
      <w:rPr>
        <w:rFonts w:hint="default"/>
        <w:lang w:val="cs-CZ" w:eastAsia="en-US" w:bidi="ar-SA"/>
      </w:rPr>
    </w:lvl>
    <w:lvl w:ilvl="3" w:tplc="FC8ACA38">
      <w:numFmt w:val="bullet"/>
      <w:lvlText w:val="•"/>
      <w:lvlJc w:val="left"/>
      <w:pPr>
        <w:ind w:left="2986" w:hanging="720"/>
      </w:pPr>
      <w:rPr>
        <w:rFonts w:hint="default"/>
        <w:lang w:val="cs-CZ" w:eastAsia="en-US" w:bidi="ar-SA"/>
      </w:rPr>
    </w:lvl>
    <w:lvl w:ilvl="4" w:tplc="605E80BA">
      <w:numFmt w:val="bullet"/>
      <w:lvlText w:val="•"/>
      <w:lvlJc w:val="left"/>
      <w:pPr>
        <w:ind w:left="3503" w:hanging="720"/>
      </w:pPr>
      <w:rPr>
        <w:rFonts w:hint="default"/>
        <w:lang w:val="cs-CZ" w:eastAsia="en-US" w:bidi="ar-SA"/>
      </w:rPr>
    </w:lvl>
    <w:lvl w:ilvl="5" w:tplc="0764F65E">
      <w:numFmt w:val="bullet"/>
      <w:lvlText w:val="•"/>
      <w:lvlJc w:val="left"/>
      <w:pPr>
        <w:ind w:left="4019" w:hanging="720"/>
      </w:pPr>
      <w:rPr>
        <w:rFonts w:hint="default"/>
        <w:lang w:val="cs-CZ" w:eastAsia="en-US" w:bidi="ar-SA"/>
      </w:rPr>
    </w:lvl>
    <w:lvl w:ilvl="6" w:tplc="300CCC88">
      <w:numFmt w:val="bullet"/>
      <w:lvlText w:val="•"/>
      <w:lvlJc w:val="left"/>
      <w:pPr>
        <w:ind w:left="4535" w:hanging="720"/>
      </w:pPr>
      <w:rPr>
        <w:rFonts w:hint="default"/>
        <w:lang w:val="cs-CZ" w:eastAsia="en-US" w:bidi="ar-SA"/>
      </w:rPr>
    </w:lvl>
    <w:lvl w:ilvl="7" w:tplc="FBB4BD84">
      <w:numFmt w:val="bullet"/>
      <w:lvlText w:val="•"/>
      <w:lvlJc w:val="left"/>
      <w:pPr>
        <w:ind w:left="5052" w:hanging="720"/>
      </w:pPr>
      <w:rPr>
        <w:rFonts w:hint="default"/>
        <w:lang w:val="cs-CZ" w:eastAsia="en-US" w:bidi="ar-SA"/>
      </w:rPr>
    </w:lvl>
    <w:lvl w:ilvl="8" w:tplc="1490510E">
      <w:numFmt w:val="bullet"/>
      <w:lvlText w:val="•"/>
      <w:lvlJc w:val="left"/>
      <w:pPr>
        <w:ind w:left="5568" w:hanging="720"/>
      </w:pPr>
      <w:rPr>
        <w:rFonts w:hint="default"/>
        <w:lang w:val="cs-CZ" w:eastAsia="en-US" w:bidi="ar-SA"/>
      </w:rPr>
    </w:lvl>
  </w:abstractNum>
  <w:num w:numId="1" w16cid:durableId="426852115">
    <w:abstractNumId w:val="8"/>
  </w:num>
  <w:num w:numId="2" w16cid:durableId="417025467">
    <w:abstractNumId w:val="6"/>
  </w:num>
  <w:num w:numId="3" w16cid:durableId="250625241">
    <w:abstractNumId w:val="11"/>
  </w:num>
  <w:num w:numId="4" w16cid:durableId="1741518745">
    <w:abstractNumId w:val="3"/>
  </w:num>
  <w:num w:numId="5" w16cid:durableId="1244336448">
    <w:abstractNumId w:val="12"/>
  </w:num>
  <w:num w:numId="6" w16cid:durableId="188640340">
    <w:abstractNumId w:val="5"/>
  </w:num>
  <w:num w:numId="7" w16cid:durableId="659817798">
    <w:abstractNumId w:val="1"/>
  </w:num>
  <w:num w:numId="8" w16cid:durableId="798954989">
    <w:abstractNumId w:val="9"/>
  </w:num>
  <w:num w:numId="9" w16cid:durableId="873226651">
    <w:abstractNumId w:val="0"/>
  </w:num>
  <w:num w:numId="10" w16cid:durableId="1226335496">
    <w:abstractNumId w:val="4"/>
  </w:num>
  <w:num w:numId="11" w16cid:durableId="383794523">
    <w:abstractNumId w:val="2"/>
  </w:num>
  <w:num w:numId="12" w16cid:durableId="1376345246">
    <w:abstractNumId w:val="10"/>
  </w:num>
  <w:num w:numId="13" w16cid:durableId="14060760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92"/>
    <w:rsid w:val="0000659D"/>
    <w:rsid w:val="00006864"/>
    <w:rsid w:val="000076A2"/>
    <w:rsid w:val="00007BE7"/>
    <w:rsid w:val="00012909"/>
    <w:rsid w:val="000144C8"/>
    <w:rsid w:val="00017B0D"/>
    <w:rsid w:val="00024A24"/>
    <w:rsid w:val="000314F3"/>
    <w:rsid w:val="00033BFC"/>
    <w:rsid w:val="00044220"/>
    <w:rsid w:val="00047128"/>
    <w:rsid w:val="00050DE8"/>
    <w:rsid w:val="00051511"/>
    <w:rsid w:val="0005324A"/>
    <w:rsid w:val="00053E58"/>
    <w:rsid w:val="00057BBE"/>
    <w:rsid w:val="00066AFA"/>
    <w:rsid w:val="0007171A"/>
    <w:rsid w:val="00071B18"/>
    <w:rsid w:val="0007337B"/>
    <w:rsid w:val="00081705"/>
    <w:rsid w:val="00085079"/>
    <w:rsid w:val="0008552D"/>
    <w:rsid w:val="00090728"/>
    <w:rsid w:val="00097035"/>
    <w:rsid w:val="00097E79"/>
    <w:rsid w:val="000A652A"/>
    <w:rsid w:val="000A6C03"/>
    <w:rsid w:val="000A7B14"/>
    <w:rsid w:val="000A7FA1"/>
    <w:rsid w:val="000B26A7"/>
    <w:rsid w:val="000B3A22"/>
    <w:rsid w:val="000B3B23"/>
    <w:rsid w:val="000B4F06"/>
    <w:rsid w:val="000C52FF"/>
    <w:rsid w:val="000C75D1"/>
    <w:rsid w:val="000D3C23"/>
    <w:rsid w:val="000D3C97"/>
    <w:rsid w:val="000D7791"/>
    <w:rsid w:val="000F232E"/>
    <w:rsid w:val="000F6539"/>
    <w:rsid w:val="000F7B12"/>
    <w:rsid w:val="0010295F"/>
    <w:rsid w:val="00104D7F"/>
    <w:rsid w:val="0011078D"/>
    <w:rsid w:val="00117718"/>
    <w:rsid w:val="001219D4"/>
    <w:rsid w:val="00123897"/>
    <w:rsid w:val="00123ACF"/>
    <w:rsid w:val="00124A08"/>
    <w:rsid w:val="00126978"/>
    <w:rsid w:val="00127808"/>
    <w:rsid w:val="00130500"/>
    <w:rsid w:val="001339BE"/>
    <w:rsid w:val="001421FB"/>
    <w:rsid w:val="00144097"/>
    <w:rsid w:val="00145CC4"/>
    <w:rsid w:val="001609A4"/>
    <w:rsid w:val="001631E9"/>
    <w:rsid w:val="0016717F"/>
    <w:rsid w:val="0017056C"/>
    <w:rsid w:val="00170CCE"/>
    <w:rsid w:val="00171FFB"/>
    <w:rsid w:val="001721ED"/>
    <w:rsid w:val="00172988"/>
    <w:rsid w:val="001762E9"/>
    <w:rsid w:val="00176B9F"/>
    <w:rsid w:val="00184173"/>
    <w:rsid w:val="001931BB"/>
    <w:rsid w:val="00193FF6"/>
    <w:rsid w:val="00194BE7"/>
    <w:rsid w:val="00195F7C"/>
    <w:rsid w:val="001969B2"/>
    <w:rsid w:val="00197328"/>
    <w:rsid w:val="00197CFE"/>
    <w:rsid w:val="001A2ADC"/>
    <w:rsid w:val="001A477D"/>
    <w:rsid w:val="001A4880"/>
    <w:rsid w:val="001A62C4"/>
    <w:rsid w:val="001B084A"/>
    <w:rsid w:val="001B09D0"/>
    <w:rsid w:val="001B20BD"/>
    <w:rsid w:val="001B3CA5"/>
    <w:rsid w:val="001B7E55"/>
    <w:rsid w:val="001C2C38"/>
    <w:rsid w:val="001C348A"/>
    <w:rsid w:val="001C36D5"/>
    <w:rsid w:val="001C584D"/>
    <w:rsid w:val="001C6B4C"/>
    <w:rsid w:val="001D1860"/>
    <w:rsid w:val="001D5143"/>
    <w:rsid w:val="001D5306"/>
    <w:rsid w:val="001D67AF"/>
    <w:rsid w:val="001D68D1"/>
    <w:rsid w:val="001D7CB4"/>
    <w:rsid w:val="001E0B2A"/>
    <w:rsid w:val="001E1F4B"/>
    <w:rsid w:val="001E2A0E"/>
    <w:rsid w:val="001E3839"/>
    <w:rsid w:val="001E3D23"/>
    <w:rsid w:val="001E46CF"/>
    <w:rsid w:val="001E6FCD"/>
    <w:rsid w:val="001F0644"/>
    <w:rsid w:val="001F24B7"/>
    <w:rsid w:val="001F3CA2"/>
    <w:rsid w:val="00200C70"/>
    <w:rsid w:val="00206014"/>
    <w:rsid w:val="0021348F"/>
    <w:rsid w:val="0021384D"/>
    <w:rsid w:val="00214CD3"/>
    <w:rsid w:val="002236DC"/>
    <w:rsid w:val="0022542C"/>
    <w:rsid w:val="00225AE8"/>
    <w:rsid w:val="00233B6D"/>
    <w:rsid w:val="00240DB7"/>
    <w:rsid w:val="00240E23"/>
    <w:rsid w:val="002453F3"/>
    <w:rsid w:val="0025293B"/>
    <w:rsid w:val="002533E8"/>
    <w:rsid w:val="002541FC"/>
    <w:rsid w:val="00254BD3"/>
    <w:rsid w:val="00262760"/>
    <w:rsid w:val="0026489D"/>
    <w:rsid w:val="00267D58"/>
    <w:rsid w:val="00274615"/>
    <w:rsid w:val="00276467"/>
    <w:rsid w:val="0027757D"/>
    <w:rsid w:val="00282A40"/>
    <w:rsid w:val="00287C7C"/>
    <w:rsid w:val="00292F05"/>
    <w:rsid w:val="00292F65"/>
    <w:rsid w:val="002A2762"/>
    <w:rsid w:val="002A3D75"/>
    <w:rsid w:val="002A5921"/>
    <w:rsid w:val="002A6FD9"/>
    <w:rsid w:val="002B09E5"/>
    <w:rsid w:val="002B1101"/>
    <w:rsid w:val="002B22AA"/>
    <w:rsid w:val="002B3405"/>
    <w:rsid w:val="002B44C9"/>
    <w:rsid w:val="002B4804"/>
    <w:rsid w:val="002B5E82"/>
    <w:rsid w:val="002B6CE5"/>
    <w:rsid w:val="002C1463"/>
    <w:rsid w:val="002C4048"/>
    <w:rsid w:val="002C5202"/>
    <w:rsid w:val="002C5DCF"/>
    <w:rsid w:val="002D4725"/>
    <w:rsid w:val="002D5A68"/>
    <w:rsid w:val="002D71E7"/>
    <w:rsid w:val="002E00A5"/>
    <w:rsid w:val="002E4113"/>
    <w:rsid w:val="002E4A76"/>
    <w:rsid w:val="002E4CBA"/>
    <w:rsid w:val="002E4D07"/>
    <w:rsid w:val="002E4D92"/>
    <w:rsid w:val="002E74B9"/>
    <w:rsid w:val="002F3EBB"/>
    <w:rsid w:val="002F4C53"/>
    <w:rsid w:val="002F7BA9"/>
    <w:rsid w:val="0030031C"/>
    <w:rsid w:val="00300ECA"/>
    <w:rsid w:val="003027BC"/>
    <w:rsid w:val="00303229"/>
    <w:rsid w:val="003041AD"/>
    <w:rsid w:val="0030636C"/>
    <w:rsid w:val="003074DB"/>
    <w:rsid w:val="00307AF6"/>
    <w:rsid w:val="003100A2"/>
    <w:rsid w:val="00312674"/>
    <w:rsid w:val="00313653"/>
    <w:rsid w:val="00314A0E"/>
    <w:rsid w:val="00315221"/>
    <w:rsid w:val="00315F77"/>
    <w:rsid w:val="00317B5A"/>
    <w:rsid w:val="0032047A"/>
    <w:rsid w:val="00322A8D"/>
    <w:rsid w:val="003267DB"/>
    <w:rsid w:val="003319CD"/>
    <w:rsid w:val="003328B0"/>
    <w:rsid w:val="00334494"/>
    <w:rsid w:val="00334E35"/>
    <w:rsid w:val="003374BE"/>
    <w:rsid w:val="0034066B"/>
    <w:rsid w:val="00341735"/>
    <w:rsid w:val="003434CF"/>
    <w:rsid w:val="0034409C"/>
    <w:rsid w:val="00345F9F"/>
    <w:rsid w:val="00346198"/>
    <w:rsid w:val="00350094"/>
    <w:rsid w:val="00351144"/>
    <w:rsid w:val="00351BF4"/>
    <w:rsid w:val="00352F21"/>
    <w:rsid w:val="003543E6"/>
    <w:rsid w:val="00354E37"/>
    <w:rsid w:val="00361202"/>
    <w:rsid w:val="003631A0"/>
    <w:rsid w:val="00364B0C"/>
    <w:rsid w:val="00370C4C"/>
    <w:rsid w:val="00381B3F"/>
    <w:rsid w:val="00381B71"/>
    <w:rsid w:val="00381C36"/>
    <w:rsid w:val="003872EE"/>
    <w:rsid w:val="00391323"/>
    <w:rsid w:val="00393C61"/>
    <w:rsid w:val="0039489B"/>
    <w:rsid w:val="00394D74"/>
    <w:rsid w:val="00394D77"/>
    <w:rsid w:val="00394F72"/>
    <w:rsid w:val="00396028"/>
    <w:rsid w:val="0039663B"/>
    <w:rsid w:val="00397438"/>
    <w:rsid w:val="003A272F"/>
    <w:rsid w:val="003A60F2"/>
    <w:rsid w:val="003A62BA"/>
    <w:rsid w:val="003A74E9"/>
    <w:rsid w:val="003B0BFB"/>
    <w:rsid w:val="003B7F23"/>
    <w:rsid w:val="003D5F47"/>
    <w:rsid w:val="003D6E31"/>
    <w:rsid w:val="003E0B26"/>
    <w:rsid w:val="003E36EB"/>
    <w:rsid w:val="003E5254"/>
    <w:rsid w:val="003E5BF5"/>
    <w:rsid w:val="003F086F"/>
    <w:rsid w:val="003F2F27"/>
    <w:rsid w:val="003F3FCC"/>
    <w:rsid w:val="003F4CAE"/>
    <w:rsid w:val="003F6721"/>
    <w:rsid w:val="003F7802"/>
    <w:rsid w:val="003F7F59"/>
    <w:rsid w:val="00400729"/>
    <w:rsid w:val="00401E9C"/>
    <w:rsid w:val="00405E20"/>
    <w:rsid w:val="004071BC"/>
    <w:rsid w:val="004114B1"/>
    <w:rsid w:val="00411D7D"/>
    <w:rsid w:val="00412249"/>
    <w:rsid w:val="004164D7"/>
    <w:rsid w:val="004175F5"/>
    <w:rsid w:val="0042218C"/>
    <w:rsid w:val="0042495C"/>
    <w:rsid w:val="004254B1"/>
    <w:rsid w:val="00426324"/>
    <w:rsid w:val="0043444D"/>
    <w:rsid w:val="0043615D"/>
    <w:rsid w:val="00437321"/>
    <w:rsid w:val="00446684"/>
    <w:rsid w:val="00447C27"/>
    <w:rsid w:val="00450398"/>
    <w:rsid w:val="004518E8"/>
    <w:rsid w:val="00455CF0"/>
    <w:rsid w:val="00456EC1"/>
    <w:rsid w:val="0045760A"/>
    <w:rsid w:val="0046189A"/>
    <w:rsid w:val="0046232A"/>
    <w:rsid w:val="00464136"/>
    <w:rsid w:val="004648C8"/>
    <w:rsid w:val="00464DD3"/>
    <w:rsid w:val="004726E6"/>
    <w:rsid w:val="004746A0"/>
    <w:rsid w:val="00474D7C"/>
    <w:rsid w:val="00476EC7"/>
    <w:rsid w:val="00482244"/>
    <w:rsid w:val="00490084"/>
    <w:rsid w:val="00490B99"/>
    <w:rsid w:val="00490D1B"/>
    <w:rsid w:val="00495A3E"/>
    <w:rsid w:val="00495D4A"/>
    <w:rsid w:val="00496250"/>
    <w:rsid w:val="00497B1F"/>
    <w:rsid w:val="00497F98"/>
    <w:rsid w:val="004A2C13"/>
    <w:rsid w:val="004A2CBE"/>
    <w:rsid w:val="004A60ED"/>
    <w:rsid w:val="004B5E7E"/>
    <w:rsid w:val="004B65BE"/>
    <w:rsid w:val="004C3283"/>
    <w:rsid w:val="004C3E19"/>
    <w:rsid w:val="004C45E4"/>
    <w:rsid w:val="004C688F"/>
    <w:rsid w:val="004D3F47"/>
    <w:rsid w:val="004D5EDC"/>
    <w:rsid w:val="004D6AD0"/>
    <w:rsid w:val="004E01D8"/>
    <w:rsid w:val="004F6538"/>
    <w:rsid w:val="004F663F"/>
    <w:rsid w:val="004F671D"/>
    <w:rsid w:val="00500E9E"/>
    <w:rsid w:val="0050166F"/>
    <w:rsid w:val="005016A8"/>
    <w:rsid w:val="005046AF"/>
    <w:rsid w:val="00504DD8"/>
    <w:rsid w:val="005122CA"/>
    <w:rsid w:val="00513668"/>
    <w:rsid w:val="005158B9"/>
    <w:rsid w:val="005253F4"/>
    <w:rsid w:val="00525488"/>
    <w:rsid w:val="00526E24"/>
    <w:rsid w:val="00531667"/>
    <w:rsid w:val="005327D6"/>
    <w:rsid w:val="00533A9C"/>
    <w:rsid w:val="005342CE"/>
    <w:rsid w:val="005362A7"/>
    <w:rsid w:val="00540DF5"/>
    <w:rsid w:val="005444CB"/>
    <w:rsid w:val="00545FC8"/>
    <w:rsid w:val="0054646F"/>
    <w:rsid w:val="00551EA8"/>
    <w:rsid w:val="00553774"/>
    <w:rsid w:val="00554617"/>
    <w:rsid w:val="00556CFA"/>
    <w:rsid w:val="00556D5C"/>
    <w:rsid w:val="00560DC4"/>
    <w:rsid w:val="00565FF0"/>
    <w:rsid w:val="00566A23"/>
    <w:rsid w:val="00573B75"/>
    <w:rsid w:val="005740C3"/>
    <w:rsid w:val="00576BCA"/>
    <w:rsid w:val="00582B8E"/>
    <w:rsid w:val="00584A02"/>
    <w:rsid w:val="005874CB"/>
    <w:rsid w:val="005879D2"/>
    <w:rsid w:val="00591A6F"/>
    <w:rsid w:val="00594308"/>
    <w:rsid w:val="005958E0"/>
    <w:rsid w:val="00597E65"/>
    <w:rsid w:val="00597F9B"/>
    <w:rsid w:val="005A06BD"/>
    <w:rsid w:val="005A2FFB"/>
    <w:rsid w:val="005A5DFF"/>
    <w:rsid w:val="005B03A2"/>
    <w:rsid w:val="005B1ACF"/>
    <w:rsid w:val="005B41EA"/>
    <w:rsid w:val="005B46BC"/>
    <w:rsid w:val="005B578C"/>
    <w:rsid w:val="005B5EB6"/>
    <w:rsid w:val="005B762B"/>
    <w:rsid w:val="005C1062"/>
    <w:rsid w:val="005C36CF"/>
    <w:rsid w:val="005C49AA"/>
    <w:rsid w:val="005D0677"/>
    <w:rsid w:val="005E073A"/>
    <w:rsid w:val="005E4BBC"/>
    <w:rsid w:val="005E71CB"/>
    <w:rsid w:val="005E71D9"/>
    <w:rsid w:val="005E7269"/>
    <w:rsid w:val="005F03AD"/>
    <w:rsid w:val="005F4E23"/>
    <w:rsid w:val="005F5B7B"/>
    <w:rsid w:val="005F66B9"/>
    <w:rsid w:val="005F671B"/>
    <w:rsid w:val="005F6BA1"/>
    <w:rsid w:val="00601643"/>
    <w:rsid w:val="00602E85"/>
    <w:rsid w:val="00604687"/>
    <w:rsid w:val="006048E5"/>
    <w:rsid w:val="006145A4"/>
    <w:rsid w:val="00614FAC"/>
    <w:rsid w:val="006152A1"/>
    <w:rsid w:val="00615709"/>
    <w:rsid w:val="00616F80"/>
    <w:rsid w:val="00621336"/>
    <w:rsid w:val="0062193C"/>
    <w:rsid w:val="00624BC6"/>
    <w:rsid w:val="00624E76"/>
    <w:rsid w:val="00626F7C"/>
    <w:rsid w:val="00627E34"/>
    <w:rsid w:val="00630306"/>
    <w:rsid w:val="00630AC4"/>
    <w:rsid w:val="00633C5D"/>
    <w:rsid w:val="00634D8C"/>
    <w:rsid w:val="0063506D"/>
    <w:rsid w:val="006405D4"/>
    <w:rsid w:val="00642564"/>
    <w:rsid w:val="00642E8D"/>
    <w:rsid w:val="00647D65"/>
    <w:rsid w:val="0065747D"/>
    <w:rsid w:val="00660939"/>
    <w:rsid w:val="0066141E"/>
    <w:rsid w:val="00664D8B"/>
    <w:rsid w:val="0066508C"/>
    <w:rsid w:val="00666F59"/>
    <w:rsid w:val="00672294"/>
    <w:rsid w:val="0067488B"/>
    <w:rsid w:val="006757A5"/>
    <w:rsid w:val="00675DA7"/>
    <w:rsid w:val="006772C3"/>
    <w:rsid w:val="006816D3"/>
    <w:rsid w:val="00693CE8"/>
    <w:rsid w:val="00694F44"/>
    <w:rsid w:val="0069623A"/>
    <w:rsid w:val="006964E8"/>
    <w:rsid w:val="006A1BDE"/>
    <w:rsid w:val="006A3D97"/>
    <w:rsid w:val="006A5D97"/>
    <w:rsid w:val="006B3368"/>
    <w:rsid w:val="006C0755"/>
    <w:rsid w:val="006C1E09"/>
    <w:rsid w:val="006C2265"/>
    <w:rsid w:val="006C33E5"/>
    <w:rsid w:val="006D1E41"/>
    <w:rsid w:val="006D3EDB"/>
    <w:rsid w:val="006E429A"/>
    <w:rsid w:val="006E703B"/>
    <w:rsid w:val="006F1810"/>
    <w:rsid w:val="006F468E"/>
    <w:rsid w:val="006F54CB"/>
    <w:rsid w:val="00701A46"/>
    <w:rsid w:val="007036E7"/>
    <w:rsid w:val="00703F28"/>
    <w:rsid w:val="00705296"/>
    <w:rsid w:val="00710227"/>
    <w:rsid w:val="00712690"/>
    <w:rsid w:val="00714BCC"/>
    <w:rsid w:val="00715DFB"/>
    <w:rsid w:val="00717C74"/>
    <w:rsid w:val="00722CE6"/>
    <w:rsid w:val="00725D53"/>
    <w:rsid w:val="007275C2"/>
    <w:rsid w:val="0073037B"/>
    <w:rsid w:val="00735DDA"/>
    <w:rsid w:val="00745B13"/>
    <w:rsid w:val="00746C82"/>
    <w:rsid w:val="0075025E"/>
    <w:rsid w:val="00750883"/>
    <w:rsid w:val="007508C3"/>
    <w:rsid w:val="0075358B"/>
    <w:rsid w:val="00755080"/>
    <w:rsid w:val="00755269"/>
    <w:rsid w:val="007557B9"/>
    <w:rsid w:val="00756873"/>
    <w:rsid w:val="0076082C"/>
    <w:rsid w:val="00761F24"/>
    <w:rsid w:val="00764EB8"/>
    <w:rsid w:val="00773A7D"/>
    <w:rsid w:val="00775416"/>
    <w:rsid w:val="00784292"/>
    <w:rsid w:val="007917C2"/>
    <w:rsid w:val="00795166"/>
    <w:rsid w:val="0079543E"/>
    <w:rsid w:val="007A1B14"/>
    <w:rsid w:val="007A463D"/>
    <w:rsid w:val="007A54E8"/>
    <w:rsid w:val="007A6F70"/>
    <w:rsid w:val="007B1120"/>
    <w:rsid w:val="007B2F17"/>
    <w:rsid w:val="007B46E7"/>
    <w:rsid w:val="007C0793"/>
    <w:rsid w:val="007D0422"/>
    <w:rsid w:val="007D0555"/>
    <w:rsid w:val="007D1934"/>
    <w:rsid w:val="007D4328"/>
    <w:rsid w:val="007D570C"/>
    <w:rsid w:val="007D6286"/>
    <w:rsid w:val="007E1781"/>
    <w:rsid w:val="007E2488"/>
    <w:rsid w:val="007E3795"/>
    <w:rsid w:val="007E3C30"/>
    <w:rsid w:val="007E5EE7"/>
    <w:rsid w:val="007F33DD"/>
    <w:rsid w:val="007F4700"/>
    <w:rsid w:val="007F710A"/>
    <w:rsid w:val="0080675C"/>
    <w:rsid w:val="00806D0C"/>
    <w:rsid w:val="00811CC8"/>
    <w:rsid w:val="00814508"/>
    <w:rsid w:val="008145D4"/>
    <w:rsid w:val="008153BC"/>
    <w:rsid w:val="00816DCE"/>
    <w:rsid w:val="008216D6"/>
    <w:rsid w:val="00821DE6"/>
    <w:rsid w:val="00823909"/>
    <w:rsid w:val="00824AFA"/>
    <w:rsid w:val="00832821"/>
    <w:rsid w:val="00832938"/>
    <w:rsid w:val="0083305B"/>
    <w:rsid w:val="00833984"/>
    <w:rsid w:val="00836FAC"/>
    <w:rsid w:val="00837B3D"/>
    <w:rsid w:val="0084691D"/>
    <w:rsid w:val="00850167"/>
    <w:rsid w:val="0085129A"/>
    <w:rsid w:val="0085155F"/>
    <w:rsid w:val="0085245E"/>
    <w:rsid w:val="00857781"/>
    <w:rsid w:val="00860C8B"/>
    <w:rsid w:val="0086178A"/>
    <w:rsid w:val="008619EF"/>
    <w:rsid w:val="008642C6"/>
    <w:rsid w:val="00866612"/>
    <w:rsid w:val="00867EB3"/>
    <w:rsid w:val="00871CB4"/>
    <w:rsid w:val="00871D5C"/>
    <w:rsid w:val="00872345"/>
    <w:rsid w:val="00872DD3"/>
    <w:rsid w:val="00873631"/>
    <w:rsid w:val="00873830"/>
    <w:rsid w:val="00874CF3"/>
    <w:rsid w:val="00875695"/>
    <w:rsid w:val="00880814"/>
    <w:rsid w:val="00881916"/>
    <w:rsid w:val="00882F18"/>
    <w:rsid w:val="008834ED"/>
    <w:rsid w:val="00884761"/>
    <w:rsid w:val="00891F21"/>
    <w:rsid w:val="008968B9"/>
    <w:rsid w:val="008A188B"/>
    <w:rsid w:val="008A42FD"/>
    <w:rsid w:val="008A4D15"/>
    <w:rsid w:val="008A50E2"/>
    <w:rsid w:val="008A6E3E"/>
    <w:rsid w:val="008A6FB6"/>
    <w:rsid w:val="008B0B2D"/>
    <w:rsid w:val="008B0C4C"/>
    <w:rsid w:val="008B1FA1"/>
    <w:rsid w:val="008B3274"/>
    <w:rsid w:val="008B4087"/>
    <w:rsid w:val="008B6D5A"/>
    <w:rsid w:val="008B6F6D"/>
    <w:rsid w:val="008B72A9"/>
    <w:rsid w:val="008C1B53"/>
    <w:rsid w:val="008C3DDE"/>
    <w:rsid w:val="008C6765"/>
    <w:rsid w:val="008D1FCF"/>
    <w:rsid w:val="008D4378"/>
    <w:rsid w:val="008D6858"/>
    <w:rsid w:val="008E30F3"/>
    <w:rsid w:val="008E413C"/>
    <w:rsid w:val="008E6DB7"/>
    <w:rsid w:val="008E73AD"/>
    <w:rsid w:val="008F2540"/>
    <w:rsid w:val="008F6A82"/>
    <w:rsid w:val="008F6E50"/>
    <w:rsid w:val="008F72D9"/>
    <w:rsid w:val="00900E48"/>
    <w:rsid w:val="009043F4"/>
    <w:rsid w:val="00912578"/>
    <w:rsid w:val="00920384"/>
    <w:rsid w:val="00921835"/>
    <w:rsid w:val="00926353"/>
    <w:rsid w:val="00935495"/>
    <w:rsid w:val="00942ABC"/>
    <w:rsid w:val="00944A02"/>
    <w:rsid w:val="00944F9F"/>
    <w:rsid w:val="00945654"/>
    <w:rsid w:val="00947D9A"/>
    <w:rsid w:val="009505BE"/>
    <w:rsid w:val="009511AB"/>
    <w:rsid w:val="009532CE"/>
    <w:rsid w:val="009549A1"/>
    <w:rsid w:val="00955CA7"/>
    <w:rsid w:val="00955FC8"/>
    <w:rsid w:val="009641AA"/>
    <w:rsid w:val="00964264"/>
    <w:rsid w:val="00966BF3"/>
    <w:rsid w:val="0097734F"/>
    <w:rsid w:val="0097794E"/>
    <w:rsid w:val="00977A69"/>
    <w:rsid w:val="00983F49"/>
    <w:rsid w:val="00985871"/>
    <w:rsid w:val="009875BE"/>
    <w:rsid w:val="009876A2"/>
    <w:rsid w:val="0099083E"/>
    <w:rsid w:val="00990876"/>
    <w:rsid w:val="00990CEE"/>
    <w:rsid w:val="0099160A"/>
    <w:rsid w:val="00995AA5"/>
    <w:rsid w:val="00997D51"/>
    <w:rsid w:val="009A31AA"/>
    <w:rsid w:val="009A34A8"/>
    <w:rsid w:val="009A53FC"/>
    <w:rsid w:val="009A5B3F"/>
    <w:rsid w:val="009B19B0"/>
    <w:rsid w:val="009B40DE"/>
    <w:rsid w:val="009B426E"/>
    <w:rsid w:val="009B6A5C"/>
    <w:rsid w:val="009B7B88"/>
    <w:rsid w:val="009C6183"/>
    <w:rsid w:val="009C70E3"/>
    <w:rsid w:val="009D3322"/>
    <w:rsid w:val="009D388D"/>
    <w:rsid w:val="009D4B21"/>
    <w:rsid w:val="009D7FE5"/>
    <w:rsid w:val="009E4932"/>
    <w:rsid w:val="009F05D7"/>
    <w:rsid w:val="009F5CB3"/>
    <w:rsid w:val="00A012E9"/>
    <w:rsid w:val="00A0496E"/>
    <w:rsid w:val="00A059C5"/>
    <w:rsid w:val="00A07DAB"/>
    <w:rsid w:val="00A10AFC"/>
    <w:rsid w:val="00A11960"/>
    <w:rsid w:val="00A14D03"/>
    <w:rsid w:val="00A17559"/>
    <w:rsid w:val="00A17BA5"/>
    <w:rsid w:val="00A27BCC"/>
    <w:rsid w:val="00A32108"/>
    <w:rsid w:val="00A3586B"/>
    <w:rsid w:val="00A35AE4"/>
    <w:rsid w:val="00A427A3"/>
    <w:rsid w:val="00A44B54"/>
    <w:rsid w:val="00A45319"/>
    <w:rsid w:val="00A46DC3"/>
    <w:rsid w:val="00A52377"/>
    <w:rsid w:val="00A53CC0"/>
    <w:rsid w:val="00A54AED"/>
    <w:rsid w:val="00A555EE"/>
    <w:rsid w:val="00A5664C"/>
    <w:rsid w:val="00A57487"/>
    <w:rsid w:val="00A6070D"/>
    <w:rsid w:val="00A6085F"/>
    <w:rsid w:val="00A60E52"/>
    <w:rsid w:val="00A641D4"/>
    <w:rsid w:val="00A64A9C"/>
    <w:rsid w:val="00A70871"/>
    <w:rsid w:val="00A71080"/>
    <w:rsid w:val="00A72192"/>
    <w:rsid w:val="00A7474B"/>
    <w:rsid w:val="00A756EE"/>
    <w:rsid w:val="00A77147"/>
    <w:rsid w:val="00A77A9A"/>
    <w:rsid w:val="00A825C8"/>
    <w:rsid w:val="00A8437A"/>
    <w:rsid w:val="00A85B56"/>
    <w:rsid w:val="00A900CA"/>
    <w:rsid w:val="00A905A6"/>
    <w:rsid w:val="00A92184"/>
    <w:rsid w:val="00A95EA5"/>
    <w:rsid w:val="00A971D2"/>
    <w:rsid w:val="00A973CB"/>
    <w:rsid w:val="00AA0972"/>
    <w:rsid w:val="00AA208D"/>
    <w:rsid w:val="00AA251E"/>
    <w:rsid w:val="00AA3EB4"/>
    <w:rsid w:val="00AA4B4C"/>
    <w:rsid w:val="00AA5903"/>
    <w:rsid w:val="00AA652F"/>
    <w:rsid w:val="00AA669F"/>
    <w:rsid w:val="00AB1D11"/>
    <w:rsid w:val="00AB201C"/>
    <w:rsid w:val="00AB5DF2"/>
    <w:rsid w:val="00AB5F5D"/>
    <w:rsid w:val="00AB6F59"/>
    <w:rsid w:val="00AC34FE"/>
    <w:rsid w:val="00AC372C"/>
    <w:rsid w:val="00AC4A50"/>
    <w:rsid w:val="00AC5F2F"/>
    <w:rsid w:val="00AD5CB2"/>
    <w:rsid w:val="00AD5F9B"/>
    <w:rsid w:val="00AE58E9"/>
    <w:rsid w:val="00AF0BC0"/>
    <w:rsid w:val="00AF1740"/>
    <w:rsid w:val="00AF60DB"/>
    <w:rsid w:val="00B015EF"/>
    <w:rsid w:val="00B01E1F"/>
    <w:rsid w:val="00B02188"/>
    <w:rsid w:val="00B0391E"/>
    <w:rsid w:val="00B05B58"/>
    <w:rsid w:val="00B10BC9"/>
    <w:rsid w:val="00B11153"/>
    <w:rsid w:val="00B12D5E"/>
    <w:rsid w:val="00B13498"/>
    <w:rsid w:val="00B13E8D"/>
    <w:rsid w:val="00B148B2"/>
    <w:rsid w:val="00B15499"/>
    <w:rsid w:val="00B1573D"/>
    <w:rsid w:val="00B169A8"/>
    <w:rsid w:val="00B17D2A"/>
    <w:rsid w:val="00B20F1D"/>
    <w:rsid w:val="00B23913"/>
    <w:rsid w:val="00B272D1"/>
    <w:rsid w:val="00B30431"/>
    <w:rsid w:val="00B316E4"/>
    <w:rsid w:val="00B3256D"/>
    <w:rsid w:val="00B33932"/>
    <w:rsid w:val="00B37025"/>
    <w:rsid w:val="00B37241"/>
    <w:rsid w:val="00B37252"/>
    <w:rsid w:val="00B42CCA"/>
    <w:rsid w:val="00B43AE3"/>
    <w:rsid w:val="00B4420C"/>
    <w:rsid w:val="00B518F4"/>
    <w:rsid w:val="00B521CA"/>
    <w:rsid w:val="00B54507"/>
    <w:rsid w:val="00B55212"/>
    <w:rsid w:val="00B555C6"/>
    <w:rsid w:val="00B616CE"/>
    <w:rsid w:val="00B62D35"/>
    <w:rsid w:val="00B63464"/>
    <w:rsid w:val="00B6448D"/>
    <w:rsid w:val="00B666AC"/>
    <w:rsid w:val="00B706DF"/>
    <w:rsid w:val="00B71EE2"/>
    <w:rsid w:val="00B7287B"/>
    <w:rsid w:val="00B74F83"/>
    <w:rsid w:val="00B763CC"/>
    <w:rsid w:val="00B7767E"/>
    <w:rsid w:val="00B8603C"/>
    <w:rsid w:val="00B87F2A"/>
    <w:rsid w:val="00B92B23"/>
    <w:rsid w:val="00BA2924"/>
    <w:rsid w:val="00BA515D"/>
    <w:rsid w:val="00BA6840"/>
    <w:rsid w:val="00BB2864"/>
    <w:rsid w:val="00BB2F84"/>
    <w:rsid w:val="00BB3338"/>
    <w:rsid w:val="00BC4E90"/>
    <w:rsid w:val="00BC65FE"/>
    <w:rsid w:val="00BD040C"/>
    <w:rsid w:val="00BD4722"/>
    <w:rsid w:val="00BD5148"/>
    <w:rsid w:val="00BE37F1"/>
    <w:rsid w:val="00BE476D"/>
    <w:rsid w:val="00BE617D"/>
    <w:rsid w:val="00BE680C"/>
    <w:rsid w:val="00BE6FD9"/>
    <w:rsid w:val="00BF0663"/>
    <w:rsid w:val="00BF2A16"/>
    <w:rsid w:val="00BF4B46"/>
    <w:rsid w:val="00C02D6F"/>
    <w:rsid w:val="00C065E1"/>
    <w:rsid w:val="00C079C6"/>
    <w:rsid w:val="00C1273F"/>
    <w:rsid w:val="00C14237"/>
    <w:rsid w:val="00C14414"/>
    <w:rsid w:val="00C14F86"/>
    <w:rsid w:val="00C150A7"/>
    <w:rsid w:val="00C16D19"/>
    <w:rsid w:val="00C174F5"/>
    <w:rsid w:val="00C203E6"/>
    <w:rsid w:val="00C20D9A"/>
    <w:rsid w:val="00C240DB"/>
    <w:rsid w:val="00C253D6"/>
    <w:rsid w:val="00C272E6"/>
    <w:rsid w:val="00C349D2"/>
    <w:rsid w:val="00C3518F"/>
    <w:rsid w:val="00C37200"/>
    <w:rsid w:val="00C37B00"/>
    <w:rsid w:val="00C416D5"/>
    <w:rsid w:val="00C42B91"/>
    <w:rsid w:val="00C4317B"/>
    <w:rsid w:val="00C45B10"/>
    <w:rsid w:val="00C46DC6"/>
    <w:rsid w:val="00C47D53"/>
    <w:rsid w:val="00C52366"/>
    <w:rsid w:val="00C545F3"/>
    <w:rsid w:val="00C563FB"/>
    <w:rsid w:val="00C56538"/>
    <w:rsid w:val="00C56EC0"/>
    <w:rsid w:val="00C57242"/>
    <w:rsid w:val="00C64A63"/>
    <w:rsid w:val="00C73F44"/>
    <w:rsid w:val="00C770CD"/>
    <w:rsid w:val="00C770DA"/>
    <w:rsid w:val="00C80159"/>
    <w:rsid w:val="00C802BF"/>
    <w:rsid w:val="00C82543"/>
    <w:rsid w:val="00C86612"/>
    <w:rsid w:val="00C86AEE"/>
    <w:rsid w:val="00C916D3"/>
    <w:rsid w:val="00C924E6"/>
    <w:rsid w:val="00C9330E"/>
    <w:rsid w:val="00C97551"/>
    <w:rsid w:val="00CA10A1"/>
    <w:rsid w:val="00CA3A96"/>
    <w:rsid w:val="00CA4831"/>
    <w:rsid w:val="00CA50DD"/>
    <w:rsid w:val="00CA5E94"/>
    <w:rsid w:val="00CA7796"/>
    <w:rsid w:val="00CA7B18"/>
    <w:rsid w:val="00CB160E"/>
    <w:rsid w:val="00CB2249"/>
    <w:rsid w:val="00CB5FCF"/>
    <w:rsid w:val="00CC1088"/>
    <w:rsid w:val="00CC29FF"/>
    <w:rsid w:val="00CC4E36"/>
    <w:rsid w:val="00CC67CC"/>
    <w:rsid w:val="00CD111C"/>
    <w:rsid w:val="00CD430F"/>
    <w:rsid w:val="00CD763E"/>
    <w:rsid w:val="00CE0004"/>
    <w:rsid w:val="00CE0CB6"/>
    <w:rsid w:val="00CE3294"/>
    <w:rsid w:val="00CE4112"/>
    <w:rsid w:val="00CE6389"/>
    <w:rsid w:val="00CE7224"/>
    <w:rsid w:val="00CE7714"/>
    <w:rsid w:val="00CF2765"/>
    <w:rsid w:val="00CF3F4B"/>
    <w:rsid w:val="00CF5058"/>
    <w:rsid w:val="00D07D7E"/>
    <w:rsid w:val="00D13871"/>
    <w:rsid w:val="00D13FA2"/>
    <w:rsid w:val="00D218BA"/>
    <w:rsid w:val="00D2248E"/>
    <w:rsid w:val="00D22A0D"/>
    <w:rsid w:val="00D23C87"/>
    <w:rsid w:val="00D273C9"/>
    <w:rsid w:val="00D316E0"/>
    <w:rsid w:val="00D34FE3"/>
    <w:rsid w:val="00D35089"/>
    <w:rsid w:val="00D35D26"/>
    <w:rsid w:val="00D36226"/>
    <w:rsid w:val="00D37C87"/>
    <w:rsid w:val="00D473BB"/>
    <w:rsid w:val="00D51D62"/>
    <w:rsid w:val="00D55677"/>
    <w:rsid w:val="00D56125"/>
    <w:rsid w:val="00D63393"/>
    <w:rsid w:val="00D664C9"/>
    <w:rsid w:val="00D67169"/>
    <w:rsid w:val="00D67979"/>
    <w:rsid w:val="00D74419"/>
    <w:rsid w:val="00D74C35"/>
    <w:rsid w:val="00D80999"/>
    <w:rsid w:val="00D83610"/>
    <w:rsid w:val="00D87EBB"/>
    <w:rsid w:val="00D91B22"/>
    <w:rsid w:val="00D93A34"/>
    <w:rsid w:val="00D96A83"/>
    <w:rsid w:val="00DA2496"/>
    <w:rsid w:val="00DA3455"/>
    <w:rsid w:val="00DA6EBA"/>
    <w:rsid w:val="00DB0B97"/>
    <w:rsid w:val="00DB65A4"/>
    <w:rsid w:val="00DB6E64"/>
    <w:rsid w:val="00DC39F4"/>
    <w:rsid w:val="00DC4D23"/>
    <w:rsid w:val="00DD0426"/>
    <w:rsid w:val="00DD04CE"/>
    <w:rsid w:val="00DD1F3E"/>
    <w:rsid w:val="00DD278F"/>
    <w:rsid w:val="00DD2BC2"/>
    <w:rsid w:val="00DD2D5F"/>
    <w:rsid w:val="00DD67E9"/>
    <w:rsid w:val="00DE3157"/>
    <w:rsid w:val="00DE3ECA"/>
    <w:rsid w:val="00DF089F"/>
    <w:rsid w:val="00DF0B78"/>
    <w:rsid w:val="00DF6943"/>
    <w:rsid w:val="00DF77F9"/>
    <w:rsid w:val="00DF7994"/>
    <w:rsid w:val="00E016F7"/>
    <w:rsid w:val="00E038F1"/>
    <w:rsid w:val="00E066E9"/>
    <w:rsid w:val="00E11ED0"/>
    <w:rsid w:val="00E134B2"/>
    <w:rsid w:val="00E14BBF"/>
    <w:rsid w:val="00E14F58"/>
    <w:rsid w:val="00E15E2D"/>
    <w:rsid w:val="00E21303"/>
    <w:rsid w:val="00E22A33"/>
    <w:rsid w:val="00E23AFD"/>
    <w:rsid w:val="00E268B4"/>
    <w:rsid w:val="00E27A37"/>
    <w:rsid w:val="00E30496"/>
    <w:rsid w:val="00E32326"/>
    <w:rsid w:val="00E33C73"/>
    <w:rsid w:val="00E34167"/>
    <w:rsid w:val="00E43BDB"/>
    <w:rsid w:val="00E455B9"/>
    <w:rsid w:val="00E46084"/>
    <w:rsid w:val="00E50182"/>
    <w:rsid w:val="00E5178A"/>
    <w:rsid w:val="00E51DD6"/>
    <w:rsid w:val="00E53271"/>
    <w:rsid w:val="00E537E9"/>
    <w:rsid w:val="00E54EE3"/>
    <w:rsid w:val="00E54F87"/>
    <w:rsid w:val="00E55B6D"/>
    <w:rsid w:val="00E61C3F"/>
    <w:rsid w:val="00E63596"/>
    <w:rsid w:val="00E64012"/>
    <w:rsid w:val="00E66FEB"/>
    <w:rsid w:val="00E71EC6"/>
    <w:rsid w:val="00E7420D"/>
    <w:rsid w:val="00E74800"/>
    <w:rsid w:val="00E772FB"/>
    <w:rsid w:val="00E84D25"/>
    <w:rsid w:val="00E85840"/>
    <w:rsid w:val="00E85E8E"/>
    <w:rsid w:val="00E878C0"/>
    <w:rsid w:val="00E90715"/>
    <w:rsid w:val="00E9127A"/>
    <w:rsid w:val="00E933F0"/>
    <w:rsid w:val="00E9562C"/>
    <w:rsid w:val="00E96692"/>
    <w:rsid w:val="00E974AB"/>
    <w:rsid w:val="00EA2C09"/>
    <w:rsid w:val="00EA3A54"/>
    <w:rsid w:val="00EA6287"/>
    <w:rsid w:val="00EA6443"/>
    <w:rsid w:val="00EA6E5F"/>
    <w:rsid w:val="00EB137F"/>
    <w:rsid w:val="00EB4725"/>
    <w:rsid w:val="00EB782E"/>
    <w:rsid w:val="00EC0DA3"/>
    <w:rsid w:val="00EC1C71"/>
    <w:rsid w:val="00EC2A52"/>
    <w:rsid w:val="00ED2862"/>
    <w:rsid w:val="00ED4D5D"/>
    <w:rsid w:val="00ED6A62"/>
    <w:rsid w:val="00ED6EAB"/>
    <w:rsid w:val="00ED7E0D"/>
    <w:rsid w:val="00EE4ADC"/>
    <w:rsid w:val="00EE663D"/>
    <w:rsid w:val="00EE6E17"/>
    <w:rsid w:val="00EF2FA3"/>
    <w:rsid w:val="00EF327E"/>
    <w:rsid w:val="00EF3DA4"/>
    <w:rsid w:val="00EF5E8A"/>
    <w:rsid w:val="00EF5EF8"/>
    <w:rsid w:val="00EF6C64"/>
    <w:rsid w:val="00F003FF"/>
    <w:rsid w:val="00F0084F"/>
    <w:rsid w:val="00F01774"/>
    <w:rsid w:val="00F01F18"/>
    <w:rsid w:val="00F02EAF"/>
    <w:rsid w:val="00F12D1F"/>
    <w:rsid w:val="00F13963"/>
    <w:rsid w:val="00F159FA"/>
    <w:rsid w:val="00F2264A"/>
    <w:rsid w:val="00F24009"/>
    <w:rsid w:val="00F24B9A"/>
    <w:rsid w:val="00F2629C"/>
    <w:rsid w:val="00F27D18"/>
    <w:rsid w:val="00F34343"/>
    <w:rsid w:val="00F431B4"/>
    <w:rsid w:val="00F43B8D"/>
    <w:rsid w:val="00F44177"/>
    <w:rsid w:val="00F45DA9"/>
    <w:rsid w:val="00F53CE2"/>
    <w:rsid w:val="00F545DD"/>
    <w:rsid w:val="00F559CB"/>
    <w:rsid w:val="00F57112"/>
    <w:rsid w:val="00F62A1F"/>
    <w:rsid w:val="00F62C41"/>
    <w:rsid w:val="00F671DF"/>
    <w:rsid w:val="00F676E5"/>
    <w:rsid w:val="00F678E3"/>
    <w:rsid w:val="00F67D0D"/>
    <w:rsid w:val="00F726D7"/>
    <w:rsid w:val="00F74414"/>
    <w:rsid w:val="00F82343"/>
    <w:rsid w:val="00F90F33"/>
    <w:rsid w:val="00F9123F"/>
    <w:rsid w:val="00F9335C"/>
    <w:rsid w:val="00F94946"/>
    <w:rsid w:val="00F94C0E"/>
    <w:rsid w:val="00F95D19"/>
    <w:rsid w:val="00F97493"/>
    <w:rsid w:val="00FA09C7"/>
    <w:rsid w:val="00FA1F49"/>
    <w:rsid w:val="00FA2EB9"/>
    <w:rsid w:val="00FA670C"/>
    <w:rsid w:val="00FB28AC"/>
    <w:rsid w:val="00FB4F73"/>
    <w:rsid w:val="00FB56BF"/>
    <w:rsid w:val="00FB586F"/>
    <w:rsid w:val="00FC1D27"/>
    <w:rsid w:val="00FC3E42"/>
    <w:rsid w:val="00FC65E9"/>
    <w:rsid w:val="00FD0347"/>
    <w:rsid w:val="00FD24B4"/>
    <w:rsid w:val="00FD3502"/>
    <w:rsid w:val="00FD6914"/>
    <w:rsid w:val="00FD7DFF"/>
    <w:rsid w:val="1C5B59CC"/>
    <w:rsid w:val="3C6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D44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4D9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A2762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2762"/>
    <w:pPr>
      <w:keepNext/>
      <w:keepLines/>
      <w:spacing w:before="4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4D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4D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4D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4D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4D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4D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4D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2762"/>
    <w:rPr>
      <w:rFonts w:ascii="Tahoma" w:eastAsiaTheme="majorEastAsia" w:hAnsi="Tahoma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2762"/>
    <w:rPr>
      <w:rFonts w:ascii="Tahoma" w:eastAsiaTheme="majorEastAsia" w:hAnsi="Tahoma" w:cstheme="majorBidi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4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4D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4D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4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4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4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4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4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4D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4D92"/>
    <w:rPr>
      <w:rFonts w:ascii="Tahoma" w:hAnsi="Tahoma"/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2E4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4D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4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4D92"/>
    <w:rPr>
      <w:rFonts w:ascii="Tahoma" w:hAnsi="Tahoma"/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4D9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2E4D9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E4D92"/>
  </w:style>
  <w:style w:type="character" w:customStyle="1" w:styleId="ZkladntextChar">
    <w:name w:val="Základní text Char"/>
    <w:basedOn w:val="Standardnpsmoodstavce"/>
    <w:link w:val="Zkladntext"/>
    <w:uiPriority w:val="1"/>
    <w:rsid w:val="002E4D92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2E4D92"/>
  </w:style>
  <w:style w:type="paragraph" w:styleId="Zhlav">
    <w:name w:val="header"/>
    <w:basedOn w:val="Normln"/>
    <w:link w:val="Zhlav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264"/>
    <w:rPr>
      <w:rFonts w:ascii="Calibri" w:eastAsia="Calibri" w:hAnsi="Calibri" w:cs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642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264"/>
    <w:rPr>
      <w:rFonts w:ascii="Calibri" w:eastAsia="Calibri" w:hAnsi="Calibri" w:cs="Calibri"/>
      <w:kern w:val="0"/>
      <w14:ligatures w14:val="none"/>
    </w:rPr>
  </w:style>
  <w:style w:type="character" w:styleId="Odkaznakoment">
    <w:name w:val="annotation reference"/>
    <w:uiPriority w:val="99"/>
    <w:rsid w:val="001729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7298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298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locked/>
    <w:rsid w:val="00172988"/>
    <w:rPr>
      <w:rFonts w:ascii="Calibri" w:eastAsia="Calibri" w:hAnsi="Calibri" w:cs="Calibri"/>
      <w:kern w:val="0"/>
      <w14:ligatures w14:val="none"/>
    </w:rPr>
  </w:style>
  <w:style w:type="character" w:styleId="Hypertextovodkaz">
    <w:name w:val="Hyperlink"/>
    <w:uiPriority w:val="99"/>
    <w:rsid w:val="002F3EBB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0227"/>
    <w:rPr>
      <w:color w:val="605E5C"/>
      <w:shd w:val="clear" w:color="auto" w:fill="E1DFDD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18C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18C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A52377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3c911c-8a77-4291-a0b8-f595f9f41878" xsi:nil="true"/>
    <lcf76f155ced4ddcb4097134ff3c332f xmlns="7121e18b-0634-4c33-baa3-f3de9a020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CC70A003438F40BB0B4D0EAF300461" ma:contentTypeVersion="13" ma:contentTypeDescription="Vytvoří nový dokument" ma:contentTypeScope="" ma:versionID="791fa2d5c75daa177beb07d0e9627631">
  <xsd:schema xmlns:xsd="http://www.w3.org/2001/XMLSchema" xmlns:xs="http://www.w3.org/2001/XMLSchema" xmlns:p="http://schemas.microsoft.com/office/2006/metadata/properties" xmlns:ns2="7121e18b-0634-4c33-baa3-f3de9a020fe8" xmlns:ns3="2c3c911c-8a77-4291-a0b8-f595f9f41878" targetNamespace="http://schemas.microsoft.com/office/2006/metadata/properties" ma:root="true" ma:fieldsID="80de5c5efb14a295029dcd6195a67785" ns2:_="" ns3:_="">
    <xsd:import namespace="7121e18b-0634-4c33-baa3-f3de9a020fe8"/>
    <xsd:import namespace="2c3c911c-8a77-4291-a0b8-f595f9f41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1e18b-0634-4c33-baa3-f3de9a020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c911c-8a77-4291-a0b8-f595f9f4187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9aa7d8d-1596-48b5-93c8-cb03a9e14a2d}" ma:internalName="TaxCatchAll" ma:showField="CatchAllData" ma:web="2c3c911c-8a77-4291-a0b8-f595f9f41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839E79-4D33-4EB6-89AE-8BD49AAE682B}">
  <ds:schemaRefs>
    <ds:schemaRef ds:uri="http://schemas.microsoft.com/office/2006/metadata/properties"/>
    <ds:schemaRef ds:uri="http://schemas.microsoft.com/office/infopath/2007/PartnerControls"/>
    <ds:schemaRef ds:uri="2c3c911c-8a77-4291-a0b8-f595f9f41878"/>
    <ds:schemaRef ds:uri="7121e18b-0634-4c33-baa3-f3de9a020fe8"/>
  </ds:schemaRefs>
</ds:datastoreItem>
</file>

<file path=customXml/itemProps2.xml><?xml version="1.0" encoding="utf-8"?>
<ds:datastoreItem xmlns:ds="http://schemas.openxmlformats.org/officeDocument/2006/customXml" ds:itemID="{E6C559BD-79EE-465B-B2BE-28B7419F8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567D2-9A71-4BB3-9EB7-6DA2D319B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1e18b-0634-4c33-baa3-f3de9a020fe8"/>
    <ds:schemaRef ds:uri="2c3c911c-8a77-4291-a0b8-f595f9f41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6329</Words>
  <Characters>37344</Characters>
  <Application>Microsoft Office Word</Application>
  <DocSecurity>0</DocSecurity>
  <Lines>311</Lines>
  <Paragraphs>87</Paragraphs>
  <ScaleCrop>false</ScaleCrop>
  <Company/>
  <LinksUpToDate>false</LinksUpToDate>
  <CharactersWithSpaces>43586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2025-03-27T15:15:00Z</dcterms:created>
  <dcterms:modified xsi:type="dcterms:W3CDTF">2025-03-27T15:15:00Z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0x01010043CC70A003438F40BB0B4D0EAF300461</vt:lpwstr>
  </property>
</Properties>
</file>