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229183F4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PŘÍLOHA Č. 1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7D0ECE4A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>PŘEDLOHA ČESTNÉHO PROHLÁŠENÍ O ZPŮSOBILOSTI A KVALIFIKACI</w:t>
      </w:r>
      <w:r w:rsidR="00D256A9">
        <w:rPr>
          <w:rFonts w:cs="Tahoma"/>
          <w:b/>
          <w:sz w:val="28"/>
          <w:lang w:eastAsia="cs-CZ"/>
        </w:rPr>
        <w:t xml:space="preserve"> PRO ČÁST 1 VZ</w:t>
      </w:r>
    </w:p>
    <w:p w14:paraId="7D62D37D" w14:textId="4B552576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  <w:r w:rsidR="00301B78">
        <w:rPr>
          <w:rFonts w:cs="Tahoma"/>
          <w:b/>
          <w:sz w:val="28"/>
          <w:lang w:eastAsia="cs-CZ"/>
        </w:rPr>
        <w:t xml:space="preserve"> </w:t>
      </w:r>
      <w:r w:rsidR="00721752">
        <w:rPr>
          <w:rFonts w:cs="Tahoma"/>
          <w:b/>
          <w:sz w:val="28"/>
          <w:lang w:eastAsia="cs-CZ"/>
        </w:rPr>
        <w:t xml:space="preserve">         </w:t>
      </w:r>
      <w:r w:rsidR="00301B78">
        <w:rPr>
          <w:rFonts w:cs="Tahoma"/>
          <w:b/>
          <w:sz w:val="28"/>
          <w:lang w:eastAsia="cs-CZ"/>
        </w:rPr>
        <w:t>PRO ČÁST 1 VZ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0AB783CB" w:rsidR="002512C7" w:rsidRPr="00FE10C2" w:rsidRDefault="002512C7" w:rsidP="00FE10C2">
      <w:pPr>
        <w:pStyle w:val="2nesltext"/>
        <w:rPr>
          <w:rFonts w:eastAsia="Times New Roman" w:cs="Tahoma"/>
          <w:b/>
          <w:szCs w:val="24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B5149D" w:rsidRPr="00B5149D">
        <w:rPr>
          <w:rFonts w:eastAsia="Times New Roman" w:cs="Tahoma"/>
          <w:b/>
          <w:szCs w:val="24"/>
          <w:lang w:eastAsia="cs-CZ"/>
        </w:rPr>
        <w:t xml:space="preserve">Dodávka </w:t>
      </w:r>
      <w:r w:rsidR="00787DE2" w:rsidRPr="00B5149D">
        <w:rPr>
          <w:rFonts w:eastAsia="Times New Roman" w:cs="Tahoma"/>
          <w:b/>
          <w:szCs w:val="24"/>
          <w:lang w:eastAsia="cs-CZ"/>
        </w:rPr>
        <w:t>výpočetní</w:t>
      </w:r>
      <w:r w:rsidR="00787DE2">
        <w:rPr>
          <w:rFonts w:eastAsia="Times New Roman" w:cs="Tahoma"/>
          <w:b/>
          <w:szCs w:val="24"/>
          <w:lang w:eastAsia="cs-CZ"/>
        </w:rPr>
        <w:t>ch</w:t>
      </w:r>
      <w:r w:rsidR="00787DE2" w:rsidRPr="00B5149D">
        <w:rPr>
          <w:rFonts w:eastAsia="Times New Roman" w:cs="Tahoma"/>
          <w:b/>
          <w:szCs w:val="24"/>
          <w:lang w:eastAsia="cs-CZ"/>
        </w:rPr>
        <w:t xml:space="preserve"> </w:t>
      </w:r>
      <w:r w:rsidR="00787DE2">
        <w:rPr>
          <w:rFonts w:eastAsia="Times New Roman" w:cs="Tahoma"/>
          <w:b/>
          <w:szCs w:val="24"/>
          <w:lang w:eastAsia="cs-CZ"/>
        </w:rPr>
        <w:t>serverů</w:t>
      </w:r>
      <w:r w:rsidR="00B5149D" w:rsidRPr="00B5149D">
        <w:rPr>
          <w:rFonts w:eastAsia="Times New Roman" w:cs="Tahoma"/>
          <w:b/>
          <w:szCs w:val="24"/>
          <w:lang w:eastAsia="cs-CZ"/>
        </w:rPr>
        <w:t xml:space="preserve"> s GPU akcelerátory a vybavení serverovny Fyzikálního ústavu pro projekty</w:t>
      </w:r>
      <w:r w:rsidR="00B5149D">
        <w:rPr>
          <w:rFonts w:eastAsia="Times New Roman" w:cs="Tahoma"/>
          <w:b/>
          <w:szCs w:val="24"/>
          <w:lang w:eastAsia="cs-CZ"/>
        </w:rPr>
        <w:t xml:space="preserve"> </w:t>
      </w:r>
      <w:r w:rsidR="00B5149D" w:rsidRPr="00B5149D">
        <w:rPr>
          <w:rFonts w:eastAsia="Times New Roman" w:cs="Tahoma"/>
          <w:b/>
          <w:szCs w:val="24"/>
          <w:lang w:eastAsia="cs-CZ"/>
        </w:rPr>
        <w:t>ERDF-Kvalita a ERDF-SP</w:t>
      </w:r>
      <w:r w:rsidRPr="00276426">
        <w:rPr>
          <w:rFonts w:cs="Tahoma"/>
          <w:lang w:eastAsia="cs-CZ"/>
        </w:rPr>
        <w:t xml:space="preserve">, </w:t>
      </w:r>
      <w:r w:rsidR="001D25A3" w:rsidRPr="00F160B7">
        <w:rPr>
          <w:rFonts w:cs="Tahoma"/>
          <w:b/>
          <w:bCs/>
          <w:lang w:eastAsia="cs-CZ"/>
        </w:rPr>
        <w:t xml:space="preserve">část 1 </w:t>
      </w:r>
      <w:r w:rsidR="00F160B7" w:rsidRPr="00F160B7">
        <w:rPr>
          <w:rFonts w:cs="Tahoma"/>
          <w:b/>
          <w:bCs/>
          <w:lang w:eastAsia="cs-CZ"/>
        </w:rPr>
        <w:t>–</w:t>
      </w:r>
      <w:r w:rsidR="001D25A3" w:rsidRPr="00F160B7">
        <w:rPr>
          <w:rFonts w:cs="Tahoma"/>
          <w:b/>
          <w:bCs/>
          <w:lang w:eastAsia="cs-CZ"/>
        </w:rPr>
        <w:t xml:space="preserve"> </w:t>
      </w:r>
      <w:r w:rsidR="00807469" w:rsidRPr="00807469">
        <w:rPr>
          <w:rFonts w:cs="Tahoma"/>
          <w:b/>
          <w:bCs/>
          <w:lang w:eastAsia="cs-CZ"/>
        </w:rPr>
        <w:t xml:space="preserve">Dodávka </w:t>
      </w:r>
      <w:r w:rsidR="000F0018" w:rsidRPr="00807469">
        <w:rPr>
          <w:rFonts w:cs="Tahoma"/>
          <w:b/>
          <w:bCs/>
          <w:lang w:eastAsia="cs-CZ"/>
        </w:rPr>
        <w:t>výpočetní</w:t>
      </w:r>
      <w:r w:rsidR="000F0018">
        <w:rPr>
          <w:rFonts w:cs="Tahoma"/>
          <w:b/>
          <w:bCs/>
          <w:lang w:eastAsia="cs-CZ"/>
        </w:rPr>
        <w:t>ch</w:t>
      </w:r>
      <w:r w:rsidR="000F0018" w:rsidRPr="00807469">
        <w:rPr>
          <w:rFonts w:cs="Tahoma"/>
          <w:b/>
          <w:bCs/>
          <w:lang w:eastAsia="cs-CZ"/>
        </w:rPr>
        <w:t xml:space="preserve"> </w:t>
      </w:r>
      <w:r w:rsidR="000F0018">
        <w:rPr>
          <w:rFonts w:cs="Tahoma"/>
          <w:b/>
          <w:bCs/>
          <w:lang w:eastAsia="cs-CZ"/>
        </w:rPr>
        <w:t>serverů</w:t>
      </w:r>
      <w:r w:rsidR="00807469" w:rsidRPr="00807469">
        <w:rPr>
          <w:rFonts w:cs="Tahoma"/>
          <w:b/>
          <w:bCs/>
          <w:lang w:eastAsia="cs-CZ"/>
        </w:rPr>
        <w:t xml:space="preserve"> a výpočetní stanice pro Fyzikální ústav SU (projekt ERDF-SP)</w:t>
      </w:r>
      <w:r w:rsidR="00F160B7" w:rsidRPr="00F160B7">
        <w:rPr>
          <w:rFonts w:cs="Tahoma"/>
          <w:lang w:eastAsia="cs-CZ"/>
        </w:rPr>
        <w:t>,</w:t>
      </w:r>
      <w:r w:rsidR="00F160B7" w:rsidRPr="00F160B7">
        <w:rPr>
          <w:rFonts w:cs="Tahoma"/>
          <w:b/>
          <w:bCs/>
          <w:lang w:eastAsia="cs-CZ"/>
        </w:rPr>
        <w:t xml:space="preserve"> </w:t>
      </w:r>
      <w:r w:rsidRPr="00276426">
        <w:rPr>
          <w:rFonts w:cs="Tahoma"/>
          <w:lang w:eastAsia="cs-CZ"/>
        </w:rPr>
        <w:t>tímto v souladu s § 53 zákona 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580EC1" w:rsidRPr="00276426">
        <w:rPr>
          <w:rFonts w:cs="Tahoma"/>
          <w:lang w:eastAsia="cs-CZ"/>
        </w:rPr>
        <w:t xml:space="preserve">podmínky způsobilosti a </w:t>
      </w:r>
      <w:r w:rsidR="00180B8E" w:rsidRPr="00276426">
        <w:rPr>
          <w:rFonts w:cs="Tahoma"/>
          <w:lang w:eastAsia="cs-CZ"/>
        </w:rPr>
        <w:t>kvalifikaci požadovanou zákonem a </w:t>
      </w:r>
      <w:r w:rsidR="00580EC1" w:rsidRPr="00276426">
        <w:rPr>
          <w:rFonts w:cs="Tahoma"/>
          <w:lang w:eastAsia="cs-CZ"/>
        </w:rPr>
        <w:t>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lastRenderedPageBreak/>
        <w:t xml:space="preserve">osoba zastupující tuto právnickou osobu v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316D8C05" w14:textId="77777777" w:rsidR="002D2031" w:rsidRPr="00276426" w:rsidRDefault="002D2031" w:rsidP="002D2031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že:</w:t>
      </w:r>
    </w:p>
    <w:p w14:paraId="52A176DA" w14:textId="77777777" w:rsidR="002D2031" w:rsidRPr="00313013" w:rsidRDefault="002D2031" w:rsidP="002D2031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obchodním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17597DA3" w14:textId="77777777" w:rsidR="002D2031" w:rsidRPr="00313013" w:rsidRDefault="002D2031" w:rsidP="002D2031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že:</w:t>
      </w:r>
    </w:p>
    <w:p w14:paraId="5F359407" w14:textId="77777777" w:rsidR="002D2031" w:rsidRPr="00313013" w:rsidRDefault="002D2031" w:rsidP="002D2031">
      <w:pPr>
        <w:pStyle w:val="3seznam"/>
        <w:keepNext/>
        <w:numPr>
          <w:ilvl w:val="2"/>
          <w:numId w:val="13"/>
        </w:numPr>
        <w:rPr>
          <w:rFonts w:cs="Tahoma"/>
        </w:rPr>
      </w:pPr>
      <w:r w:rsidRPr="00313013">
        <w:rPr>
          <w:rFonts w:cs="Tahoma"/>
        </w:rPr>
        <w:t>je oprávněn podnikat v rozsahu odpovídajícímu předmětu veřejné zakázky, pokud jiné právní předpisy takové oprávnění vyžadují, tj. že má:</w:t>
      </w:r>
    </w:p>
    <w:p w14:paraId="257CCB21" w14:textId="77777777" w:rsidR="002D2031" w:rsidRPr="00910600" w:rsidRDefault="002D2031" w:rsidP="002D2031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F896AC2" w14:textId="77777777" w:rsidR="002D2031" w:rsidRPr="00910600" w:rsidRDefault="002D2031" w:rsidP="002D2031">
      <w:pPr>
        <w:pStyle w:val="4seznam"/>
        <w:numPr>
          <w:ilvl w:val="0"/>
          <w:numId w:val="20"/>
        </w:numPr>
        <w:rPr>
          <w:rFonts w:cs="Tahoma"/>
          <w:b/>
        </w:rPr>
      </w:pPr>
      <w:r>
        <w:rPr>
          <w:rFonts w:cs="Tahoma"/>
          <w:b/>
        </w:rPr>
        <w:t>v</w:t>
      </w:r>
      <w:r w:rsidRPr="00927BF0">
        <w:rPr>
          <w:rFonts w:cs="Tahoma"/>
          <w:b/>
        </w:rPr>
        <w:t>ýroba, obchod a služby neuvedené v přílohách 1 až 3 živnostenského zákona</w:t>
      </w:r>
      <w:r w:rsidRPr="00910600">
        <w:rPr>
          <w:rFonts w:cs="Tahoma"/>
          <w:b/>
        </w:rPr>
        <w:t>,</w:t>
      </w:r>
    </w:p>
    <w:p w14:paraId="15D1700B" w14:textId="77777777" w:rsidR="002D2031" w:rsidRPr="000E3E61" w:rsidRDefault="002D2031" w:rsidP="002D2031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Pr="00910600">
        <w:rPr>
          <w:rFonts w:cs="Tahoma"/>
        </w:rPr>
        <w:t>.</w:t>
      </w: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2B54839B" w14:textId="49AFC0DF" w:rsidR="009D0B62" w:rsidRPr="00C52DAF" w:rsidRDefault="52BDB951" w:rsidP="52BDB951">
      <w:pPr>
        <w:pStyle w:val="3seznam"/>
        <w:rPr>
          <w:rFonts w:cs="Tahoma"/>
          <w:b/>
          <w:bCs/>
        </w:rPr>
      </w:pPr>
      <w:r w:rsidRPr="52BDB951">
        <w:rPr>
          <w:rFonts w:cs="Tahoma"/>
          <w:b/>
          <w:bCs/>
        </w:rPr>
        <w:t>V posledních 5 letech realizoval nejméně 3 významné dodávky v rozsahu podle odst. 11.</w:t>
      </w:r>
      <w:r w:rsidR="00054E59">
        <w:rPr>
          <w:rFonts w:cs="Tahoma"/>
          <w:b/>
          <w:bCs/>
        </w:rPr>
        <w:t>3</w:t>
      </w:r>
      <w:r w:rsidR="00054E59" w:rsidRPr="52BDB951">
        <w:rPr>
          <w:rFonts w:cs="Tahoma"/>
          <w:b/>
          <w:bCs/>
        </w:rPr>
        <w:t xml:space="preserve"> </w:t>
      </w:r>
      <w:r w:rsidRPr="52BDB951">
        <w:rPr>
          <w:rFonts w:cs="Tahoma"/>
          <w:b/>
          <w:bCs/>
        </w:rPr>
        <w:t>a</w:t>
      </w:r>
      <w:r w:rsidR="00876C07">
        <w:rPr>
          <w:rFonts w:cs="Tahoma"/>
          <w:b/>
          <w:bCs/>
        </w:rPr>
        <w:t>ž</w:t>
      </w:r>
      <w:r w:rsidRPr="52BDB951">
        <w:rPr>
          <w:rFonts w:cs="Tahoma"/>
          <w:b/>
          <w:bCs/>
        </w:rPr>
        <w:t xml:space="preserve"> odst. 11.</w:t>
      </w:r>
      <w:r w:rsidR="00054E59">
        <w:rPr>
          <w:rFonts w:cs="Tahoma"/>
          <w:b/>
          <w:bCs/>
        </w:rPr>
        <w:t>4</w:t>
      </w:r>
      <w:r w:rsidR="00054E59" w:rsidRPr="52BDB951">
        <w:rPr>
          <w:rFonts w:cs="Tahoma"/>
          <w:b/>
          <w:bCs/>
        </w:rPr>
        <w:t xml:space="preserve"> </w:t>
      </w:r>
      <w:r w:rsidRPr="52BDB951">
        <w:rPr>
          <w:rFonts w:cs="Tahoma"/>
          <w:b/>
          <w:bCs/>
        </w:rPr>
        <w:t xml:space="preserve">výzvy k podání nabídek, přičemž pro tyto účely činí součástí své nabídky seznam významných dodávek pro část 1 VZ, v němž uvádí veškeré rozhodné skutečnosti pro prokázání tohoto požadavku technické kvalifikace. </w:t>
      </w:r>
    </w:p>
    <w:p w14:paraId="6A245EDC" w14:textId="60E76926" w:rsidR="009D0B62" w:rsidRPr="00EC5B0E" w:rsidRDefault="00ED2007" w:rsidP="00EC5B0E">
      <w:pPr>
        <w:pStyle w:val="3seznam"/>
        <w:numPr>
          <w:ilvl w:val="2"/>
          <w:numId w:val="17"/>
        </w:numPr>
        <w:rPr>
          <w:rFonts w:cs="Tahoma"/>
          <w:b/>
        </w:rPr>
      </w:pPr>
      <w:r>
        <w:rPr>
          <w:rFonts w:cs="Tahoma"/>
          <w:b/>
        </w:rPr>
        <w:t xml:space="preserve">Splňuje požadavek na </w:t>
      </w:r>
      <w:r w:rsidRPr="008F0E8D">
        <w:rPr>
          <w:rFonts w:cs="Tahoma"/>
          <w:b/>
        </w:rPr>
        <w:t xml:space="preserve">předložení </w:t>
      </w:r>
      <w:r w:rsidRPr="00432F15">
        <w:rPr>
          <w:rFonts w:eastAsia="Times New Roman" w:cs="Tahoma"/>
          <w:b/>
          <w:lang w:eastAsia="cs-CZ"/>
        </w:rPr>
        <w:t>vzork</w:t>
      </w:r>
      <w:r>
        <w:rPr>
          <w:rFonts w:eastAsia="Times New Roman" w:cs="Tahoma"/>
          <w:b/>
          <w:lang w:eastAsia="cs-CZ"/>
        </w:rPr>
        <w:t>ů</w:t>
      </w:r>
      <w:r w:rsidRPr="00432F15">
        <w:rPr>
          <w:rFonts w:eastAsia="Times New Roman" w:cs="Tahoma"/>
          <w:b/>
          <w:lang w:eastAsia="cs-CZ"/>
        </w:rPr>
        <w:t>, popis</w:t>
      </w:r>
      <w:r>
        <w:rPr>
          <w:rFonts w:eastAsia="Times New Roman" w:cs="Tahoma"/>
          <w:b/>
          <w:lang w:eastAsia="cs-CZ"/>
        </w:rPr>
        <w:t>ů</w:t>
      </w:r>
      <w:r w:rsidRPr="00432F15">
        <w:rPr>
          <w:rFonts w:eastAsia="Times New Roman" w:cs="Tahoma"/>
          <w:b/>
          <w:lang w:eastAsia="cs-CZ"/>
        </w:rPr>
        <w:t xml:space="preserve"> nebo fotografi</w:t>
      </w:r>
      <w:r>
        <w:rPr>
          <w:rFonts w:eastAsia="Times New Roman" w:cs="Tahoma"/>
          <w:b/>
          <w:lang w:eastAsia="cs-CZ"/>
        </w:rPr>
        <w:t>í</w:t>
      </w:r>
      <w:r w:rsidRPr="00432F15">
        <w:rPr>
          <w:rFonts w:eastAsia="Times New Roman" w:cs="Tahoma"/>
          <w:b/>
          <w:lang w:eastAsia="cs-CZ"/>
        </w:rPr>
        <w:t xml:space="preserve"> výrobků určených k</w:t>
      </w:r>
      <w:r>
        <w:rPr>
          <w:rFonts w:eastAsia="Times New Roman" w:cs="Tahoma"/>
          <w:b/>
          <w:lang w:eastAsia="cs-CZ"/>
        </w:rPr>
        <w:t> </w:t>
      </w:r>
      <w:r w:rsidRPr="00432F15">
        <w:rPr>
          <w:rFonts w:eastAsia="Times New Roman" w:cs="Tahoma"/>
          <w:b/>
          <w:lang w:eastAsia="cs-CZ"/>
        </w:rPr>
        <w:t>dodání</w:t>
      </w:r>
      <w:r>
        <w:rPr>
          <w:rFonts w:eastAsia="Times New Roman" w:cs="Tahoma"/>
          <w:b/>
          <w:lang w:eastAsia="cs-CZ"/>
        </w:rPr>
        <w:t xml:space="preserve">, a to v rozsahu požadovaném </w:t>
      </w:r>
      <w:r w:rsidR="008722CA">
        <w:rPr>
          <w:rFonts w:eastAsia="Times New Roman" w:cs="Tahoma"/>
          <w:b/>
          <w:lang w:eastAsia="cs-CZ"/>
        </w:rPr>
        <w:t xml:space="preserve">podle </w:t>
      </w:r>
      <w:r>
        <w:rPr>
          <w:rFonts w:eastAsia="Times New Roman" w:cs="Tahoma"/>
          <w:b/>
          <w:lang w:eastAsia="cs-CZ"/>
        </w:rPr>
        <w:t xml:space="preserve">odst. </w:t>
      </w:r>
      <w:r w:rsidR="00F64FF0">
        <w:rPr>
          <w:rFonts w:eastAsia="Times New Roman" w:cs="Tahoma"/>
          <w:b/>
          <w:lang w:eastAsia="cs-CZ"/>
        </w:rPr>
        <w:t>11</w:t>
      </w:r>
      <w:r>
        <w:rPr>
          <w:rFonts w:eastAsia="Times New Roman" w:cs="Tahoma"/>
          <w:b/>
          <w:lang w:eastAsia="cs-CZ"/>
        </w:rPr>
        <w:t>.</w:t>
      </w:r>
      <w:r w:rsidR="00AE0A67">
        <w:rPr>
          <w:rFonts w:eastAsia="Times New Roman" w:cs="Tahoma"/>
          <w:b/>
          <w:lang w:eastAsia="cs-CZ"/>
        </w:rPr>
        <w:t>5</w:t>
      </w:r>
      <w:r w:rsidR="00E05865">
        <w:rPr>
          <w:rFonts w:eastAsia="Times New Roman" w:cs="Tahoma"/>
          <w:b/>
          <w:lang w:eastAsia="cs-CZ"/>
        </w:rPr>
        <w:t xml:space="preserve"> </w:t>
      </w:r>
      <w:r>
        <w:rPr>
          <w:rFonts w:eastAsia="Times New Roman" w:cs="Tahoma"/>
          <w:b/>
          <w:lang w:eastAsia="cs-CZ"/>
        </w:rPr>
        <w:t>a</w:t>
      </w:r>
      <w:r w:rsidR="00AE0A67">
        <w:rPr>
          <w:rFonts w:eastAsia="Times New Roman" w:cs="Tahoma"/>
          <w:b/>
          <w:lang w:eastAsia="cs-CZ"/>
        </w:rPr>
        <w:t>ž</w:t>
      </w:r>
      <w:r>
        <w:rPr>
          <w:rFonts w:eastAsia="Times New Roman" w:cs="Tahoma"/>
          <w:b/>
          <w:lang w:eastAsia="cs-CZ"/>
        </w:rPr>
        <w:t xml:space="preserve"> odst. 1</w:t>
      </w:r>
      <w:r w:rsidR="00F64FF0">
        <w:rPr>
          <w:rFonts w:eastAsia="Times New Roman" w:cs="Tahoma"/>
          <w:b/>
          <w:lang w:eastAsia="cs-CZ"/>
        </w:rPr>
        <w:t>1</w:t>
      </w:r>
      <w:r>
        <w:rPr>
          <w:rFonts w:eastAsia="Times New Roman" w:cs="Tahoma"/>
          <w:b/>
          <w:lang w:eastAsia="cs-CZ"/>
        </w:rPr>
        <w:t>.</w:t>
      </w:r>
      <w:r w:rsidR="001D7CC7">
        <w:rPr>
          <w:rFonts w:eastAsia="Times New Roman" w:cs="Tahoma"/>
          <w:b/>
          <w:lang w:eastAsia="cs-CZ"/>
        </w:rPr>
        <w:t>8</w:t>
      </w:r>
      <w:r w:rsidR="007D0A53">
        <w:rPr>
          <w:rFonts w:eastAsia="Times New Roman" w:cs="Tahoma"/>
          <w:b/>
          <w:lang w:eastAsia="cs-CZ"/>
        </w:rPr>
        <w:t xml:space="preserve"> </w:t>
      </w:r>
      <w:r>
        <w:rPr>
          <w:rFonts w:eastAsia="Times New Roman" w:cs="Tahoma"/>
          <w:b/>
          <w:lang w:eastAsia="cs-CZ"/>
        </w:rPr>
        <w:t>výzvy k podání nabídek</w:t>
      </w:r>
      <w:r w:rsidR="009D0B62" w:rsidRPr="009D0B62">
        <w:rPr>
          <w:rFonts w:cs="Tahoma"/>
          <w:b/>
        </w:rPr>
        <w:t>.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lastRenderedPageBreak/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5BD1" w14:textId="77777777" w:rsidR="00F91AD2" w:rsidRDefault="00F91AD2">
      <w:pPr>
        <w:spacing w:after="0" w:line="240" w:lineRule="auto"/>
      </w:pPr>
      <w:r>
        <w:separator/>
      </w:r>
    </w:p>
  </w:endnote>
  <w:endnote w:type="continuationSeparator" w:id="0">
    <w:p w14:paraId="31E3E183" w14:textId="77777777" w:rsidR="00F91AD2" w:rsidRDefault="00F9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5F7E" w14:textId="77777777" w:rsidR="00F91AD2" w:rsidRDefault="00F91AD2">
      <w:pPr>
        <w:spacing w:after="0" w:line="240" w:lineRule="auto"/>
      </w:pPr>
      <w:r>
        <w:separator/>
      </w:r>
    </w:p>
  </w:footnote>
  <w:footnote w:type="continuationSeparator" w:id="0">
    <w:p w14:paraId="108033A9" w14:textId="77777777" w:rsidR="00F91AD2" w:rsidRDefault="00F91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72F7"/>
    <w:rsid w:val="000174AD"/>
    <w:rsid w:val="00026CB4"/>
    <w:rsid w:val="00032137"/>
    <w:rsid w:val="00045107"/>
    <w:rsid w:val="00054E59"/>
    <w:rsid w:val="00056FB8"/>
    <w:rsid w:val="000617EE"/>
    <w:rsid w:val="00092E34"/>
    <w:rsid w:val="000A3F30"/>
    <w:rsid w:val="000D70F6"/>
    <w:rsid w:val="000F0018"/>
    <w:rsid w:val="000F01FD"/>
    <w:rsid w:val="000F5854"/>
    <w:rsid w:val="00127431"/>
    <w:rsid w:val="00130323"/>
    <w:rsid w:val="001413BF"/>
    <w:rsid w:val="0014745E"/>
    <w:rsid w:val="00166F3C"/>
    <w:rsid w:val="00180B8E"/>
    <w:rsid w:val="00183A6F"/>
    <w:rsid w:val="00187880"/>
    <w:rsid w:val="0019138C"/>
    <w:rsid w:val="001A524D"/>
    <w:rsid w:val="001C094F"/>
    <w:rsid w:val="001D25A3"/>
    <w:rsid w:val="001D7CC7"/>
    <w:rsid w:val="00237110"/>
    <w:rsid w:val="00246C0B"/>
    <w:rsid w:val="002479D1"/>
    <w:rsid w:val="002512C7"/>
    <w:rsid w:val="00254BD3"/>
    <w:rsid w:val="00276426"/>
    <w:rsid w:val="00286707"/>
    <w:rsid w:val="00287B22"/>
    <w:rsid w:val="002D2031"/>
    <w:rsid w:val="002E5628"/>
    <w:rsid w:val="00301B78"/>
    <w:rsid w:val="00307A0C"/>
    <w:rsid w:val="00313013"/>
    <w:rsid w:val="00335412"/>
    <w:rsid w:val="00344F91"/>
    <w:rsid w:val="00350A8A"/>
    <w:rsid w:val="00375DF5"/>
    <w:rsid w:val="0039147F"/>
    <w:rsid w:val="00391B81"/>
    <w:rsid w:val="003A62D1"/>
    <w:rsid w:val="003F11B7"/>
    <w:rsid w:val="003F1A44"/>
    <w:rsid w:val="00417473"/>
    <w:rsid w:val="00464DD3"/>
    <w:rsid w:val="00480F7B"/>
    <w:rsid w:val="004817E4"/>
    <w:rsid w:val="004A79DA"/>
    <w:rsid w:val="004B35E4"/>
    <w:rsid w:val="004D2ED5"/>
    <w:rsid w:val="004D6AD0"/>
    <w:rsid w:val="00503056"/>
    <w:rsid w:val="00512C16"/>
    <w:rsid w:val="0052236B"/>
    <w:rsid w:val="0054295A"/>
    <w:rsid w:val="00547B61"/>
    <w:rsid w:val="00571956"/>
    <w:rsid w:val="00575AAD"/>
    <w:rsid w:val="00576B69"/>
    <w:rsid w:val="00580EC1"/>
    <w:rsid w:val="005B4477"/>
    <w:rsid w:val="005B5F70"/>
    <w:rsid w:val="005D0C54"/>
    <w:rsid w:val="005E0C78"/>
    <w:rsid w:val="005E1AA4"/>
    <w:rsid w:val="005E3BCE"/>
    <w:rsid w:val="00606176"/>
    <w:rsid w:val="006321EB"/>
    <w:rsid w:val="00665501"/>
    <w:rsid w:val="00684370"/>
    <w:rsid w:val="006B0C5A"/>
    <w:rsid w:val="006D1E07"/>
    <w:rsid w:val="006D6E16"/>
    <w:rsid w:val="006E254E"/>
    <w:rsid w:val="006E7D45"/>
    <w:rsid w:val="006F54CB"/>
    <w:rsid w:val="00716E7E"/>
    <w:rsid w:val="00721752"/>
    <w:rsid w:val="0074659A"/>
    <w:rsid w:val="0075609D"/>
    <w:rsid w:val="00774F2F"/>
    <w:rsid w:val="00787DE2"/>
    <w:rsid w:val="007976C5"/>
    <w:rsid w:val="007B4B32"/>
    <w:rsid w:val="007D0A53"/>
    <w:rsid w:val="007E5479"/>
    <w:rsid w:val="007F1DE9"/>
    <w:rsid w:val="007F48EA"/>
    <w:rsid w:val="007F7544"/>
    <w:rsid w:val="008046A7"/>
    <w:rsid w:val="00807469"/>
    <w:rsid w:val="0082042E"/>
    <w:rsid w:val="00865DBA"/>
    <w:rsid w:val="008722CA"/>
    <w:rsid w:val="00876C07"/>
    <w:rsid w:val="0088133B"/>
    <w:rsid w:val="00891C3B"/>
    <w:rsid w:val="008B3261"/>
    <w:rsid w:val="008C0406"/>
    <w:rsid w:val="008D402F"/>
    <w:rsid w:val="008F0BCA"/>
    <w:rsid w:val="00910600"/>
    <w:rsid w:val="00973BC8"/>
    <w:rsid w:val="00981FB7"/>
    <w:rsid w:val="00991AE7"/>
    <w:rsid w:val="00991DEA"/>
    <w:rsid w:val="009A2074"/>
    <w:rsid w:val="009B0F38"/>
    <w:rsid w:val="009B688D"/>
    <w:rsid w:val="009D0B62"/>
    <w:rsid w:val="009E2C37"/>
    <w:rsid w:val="009F3799"/>
    <w:rsid w:val="00A0033C"/>
    <w:rsid w:val="00A0770E"/>
    <w:rsid w:val="00A1611C"/>
    <w:rsid w:val="00A32735"/>
    <w:rsid w:val="00A43CE9"/>
    <w:rsid w:val="00A44748"/>
    <w:rsid w:val="00A53C33"/>
    <w:rsid w:val="00A66478"/>
    <w:rsid w:val="00A723D1"/>
    <w:rsid w:val="00AD06ED"/>
    <w:rsid w:val="00AE0A67"/>
    <w:rsid w:val="00AE250C"/>
    <w:rsid w:val="00AE4ECF"/>
    <w:rsid w:val="00AF7559"/>
    <w:rsid w:val="00B11F2D"/>
    <w:rsid w:val="00B22DBC"/>
    <w:rsid w:val="00B34BA6"/>
    <w:rsid w:val="00B5149D"/>
    <w:rsid w:val="00B61475"/>
    <w:rsid w:val="00B935D1"/>
    <w:rsid w:val="00BA2ADE"/>
    <w:rsid w:val="00BA4DAE"/>
    <w:rsid w:val="00BA7D3F"/>
    <w:rsid w:val="00BB024C"/>
    <w:rsid w:val="00BC6402"/>
    <w:rsid w:val="00BD6978"/>
    <w:rsid w:val="00C01084"/>
    <w:rsid w:val="00C13CBC"/>
    <w:rsid w:val="00C16643"/>
    <w:rsid w:val="00C52DAF"/>
    <w:rsid w:val="00C6348F"/>
    <w:rsid w:val="00C7543A"/>
    <w:rsid w:val="00C909BE"/>
    <w:rsid w:val="00C90DD5"/>
    <w:rsid w:val="00C96FC6"/>
    <w:rsid w:val="00C97A74"/>
    <w:rsid w:val="00CA4656"/>
    <w:rsid w:val="00CA6300"/>
    <w:rsid w:val="00D045F7"/>
    <w:rsid w:val="00D156C4"/>
    <w:rsid w:val="00D22BDB"/>
    <w:rsid w:val="00D256A9"/>
    <w:rsid w:val="00D35BE4"/>
    <w:rsid w:val="00D37886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1BFF"/>
    <w:rsid w:val="00DB28E6"/>
    <w:rsid w:val="00DB2B6E"/>
    <w:rsid w:val="00DC7F23"/>
    <w:rsid w:val="00DD62D8"/>
    <w:rsid w:val="00E05865"/>
    <w:rsid w:val="00E315EF"/>
    <w:rsid w:val="00E33225"/>
    <w:rsid w:val="00E64FE0"/>
    <w:rsid w:val="00E827CD"/>
    <w:rsid w:val="00E84947"/>
    <w:rsid w:val="00E85837"/>
    <w:rsid w:val="00EA4E95"/>
    <w:rsid w:val="00EC5B0E"/>
    <w:rsid w:val="00ED2007"/>
    <w:rsid w:val="00ED5669"/>
    <w:rsid w:val="00EF01F5"/>
    <w:rsid w:val="00F06188"/>
    <w:rsid w:val="00F0707B"/>
    <w:rsid w:val="00F07E4E"/>
    <w:rsid w:val="00F160B7"/>
    <w:rsid w:val="00F30A16"/>
    <w:rsid w:val="00F64FF0"/>
    <w:rsid w:val="00F6612A"/>
    <w:rsid w:val="00F82FEC"/>
    <w:rsid w:val="00F91AD2"/>
    <w:rsid w:val="00F9517F"/>
    <w:rsid w:val="00FB654A"/>
    <w:rsid w:val="00FC551F"/>
    <w:rsid w:val="00FD7D84"/>
    <w:rsid w:val="00FE10C2"/>
    <w:rsid w:val="52BDB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A7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9FECF-9C5A-4536-B238-5A7B57FE147B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4908B8B5-C7A6-493A-AE62-6ED399C29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F77D1-5E51-4A7B-9150-A41C62D65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2025-03-27T14:57:00Z</dcterms:created>
  <dcterms:modified xsi:type="dcterms:W3CDTF">2025-03-27T14:57:00Z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